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D64F86" w14:textId="53E89E71" w:rsidR="00C75BD4" w:rsidRPr="000D68C5" w:rsidRDefault="00C75BD4" w:rsidP="00C75BD4">
      <w:pPr>
        <w:jc w:val="center"/>
        <w:rPr>
          <w:b/>
          <w:sz w:val="24"/>
        </w:rPr>
      </w:pPr>
      <w:r w:rsidRPr="000D68C5">
        <w:rPr>
          <w:b/>
          <w:sz w:val="24"/>
        </w:rPr>
        <w:t xml:space="preserve">Vereinbarung über die Auftragsverarbeitung gemäß Art. 28 </w:t>
      </w:r>
      <w:r>
        <w:rPr>
          <w:b/>
          <w:sz w:val="24"/>
        </w:rPr>
        <w:t>DSGVO</w:t>
      </w:r>
      <w:r w:rsidR="00F04DD1">
        <w:rPr>
          <w:b/>
          <w:sz w:val="24"/>
        </w:rPr>
        <w:t>, § 80 SGB X</w:t>
      </w:r>
    </w:p>
    <w:p w14:paraId="53B5A94F" w14:textId="77777777" w:rsidR="00C75BD4" w:rsidRDefault="00C75BD4" w:rsidP="00C75BD4">
      <w:pPr>
        <w:spacing w:line="276" w:lineRule="auto"/>
        <w:jc w:val="both"/>
      </w:pPr>
      <w:r>
        <w:br/>
        <w:t xml:space="preserve">zwischen </w:t>
      </w:r>
    </w:p>
    <w:p w14:paraId="7B2D2F89" w14:textId="77777777" w:rsidR="00C75BD4" w:rsidRDefault="00C75BD4" w:rsidP="00C75BD4">
      <w:pPr>
        <w:spacing w:after="0" w:line="276" w:lineRule="auto"/>
        <w:jc w:val="both"/>
      </w:pPr>
      <w:r>
        <w:t>Deutsche Gesetzliche Unfallversicherung e.V. (DGUV)</w:t>
      </w:r>
    </w:p>
    <w:p w14:paraId="225B9D2D" w14:textId="3678D78B" w:rsidR="00AE1102" w:rsidRDefault="00AE1102" w:rsidP="00C75BD4">
      <w:pPr>
        <w:spacing w:after="0" w:line="276" w:lineRule="auto"/>
        <w:jc w:val="both"/>
      </w:pPr>
      <w:r>
        <w:t xml:space="preserve">Glinkastraße 40, 10117 Berlin </w:t>
      </w:r>
    </w:p>
    <w:p w14:paraId="1E13442C" w14:textId="531F0CA1" w:rsidR="007F71F0" w:rsidRDefault="00C75BD4" w:rsidP="00B73517">
      <w:pPr>
        <w:spacing w:after="0" w:line="276" w:lineRule="auto"/>
        <w:jc w:val="both"/>
      </w:pPr>
      <w:r w:rsidRPr="00DF556C">
        <w:t xml:space="preserve">vertreten durch </w:t>
      </w:r>
      <w:r w:rsidR="0038275E" w:rsidRPr="00DF556C">
        <w:t>den Hauptgeschäftsführer, Herrn Dr. Ste</w:t>
      </w:r>
      <w:r w:rsidR="005434C9" w:rsidRPr="00DF556C">
        <w:t>ph</w:t>
      </w:r>
      <w:r w:rsidR="0038275E" w:rsidRPr="00DF556C">
        <w:t xml:space="preserve">an </w:t>
      </w:r>
      <w:r w:rsidR="005434C9" w:rsidRPr="00DF556C">
        <w:t>Fasshauer</w:t>
      </w:r>
      <w:r w:rsidR="0038275E" w:rsidRPr="00DF556C">
        <w:t>, dieser vertreten durch</w:t>
      </w:r>
      <w:r w:rsidR="00DF556C" w:rsidRPr="00DF556C">
        <w:t xml:space="preserve"> den Hauptabteilungsleiter IT und Digitalisierung, Herrn </w:t>
      </w:r>
      <w:r w:rsidR="00294893" w:rsidRPr="00DF556C">
        <w:t>Mathias Selmert</w:t>
      </w:r>
    </w:p>
    <w:p w14:paraId="2457C14C" w14:textId="77777777" w:rsidR="00C75BD4" w:rsidRDefault="00C75BD4" w:rsidP="00C75BD4">
      <w:pPr>
        <w:spacing w:after="0" w:line="276" w:lineRule="auto"/>
        <w:jc w:val="both"/>
      </w:pPr>
    </w:p>
    <w:p w14:paraId="559F3E80" w14:textId="77777777" w:rsidR="00C75BD4" w:rsidRDefault="00C75BD4" w:rsidP="00C75BD4">
      <w:pPr>
        <w:spacing w:after="0" w:line="276" w:lineRule="auto"/>
        <w:jc w:val="right"/>
      </w:pPr>
      <w:r>
        <w:t>–</w:t>
      </w:r>
      <w:r w:rsidRPr="00B73517">
        <w:t xml:space="preserve"> im folgenden Text: </w:t>
      </w:r>
      <w:r w:rsidRPr="00B73517">
        <w:rPr>
          <w:b/>
        </w:rPr>
        <w:t>Auftraggeber</w:t>
      </w:r>
      <w:r w:rsidRPr="00B73517">
        <w:t xml:space="preserve"> – </w:t>
      </w:r>
      <w:r>
        <w:br/>
      </w:r>
    </w:p>
    <w:p w14:paraId="592D8FB0" w14:textId="77777777" w:rsidR="00C75BD4" w:rsidRDefault="00C75BD4" w:rsidP="00C75BD4">
      <w:pPr>
        <w:spacing w:after="0" w:line="276" w:lineRule="auto"/>
        <w:jc w:val="both"/>
      </w:pPr>
      <w:r>
        <w:t xml:space="preserve">und </w:t>
      </w:r>
    </w:p>
    <w:p w14:paraId="43EE2EF3" w14:textId="77777777" w:rsidR="00C75BD4" w:rsidRDefault="00C75BD4" w:rsidP="00C75BD4">
      <w:pPr>
        <w:spacing w:after="0" w:line="276" w:lineRule="auto"/>
        <w:jc w:val="both"/>
      </w:pPr>
    </w:p>
    <w:p w14:paraId="238BFC37" w14:textId="242FD1F0" w:rsidR="00C75BD4" w:rsidRPr="00B335D6" w:rsidRDefault="00C75BD4" w:rsidP="00C75BD4">
      <w:pPr>
        <w:spacing w:after="0" w:line="276" w:lineRule="auto"/>
        <w:jc w:val="both"/>
      </w:pPr>
      <w:r w:rsidRPr="00B335D6">
        <w:t>&lt;Firma</w:t>
      </w:r>
      <w:r w:rsidR="002239D4" w:rsidRPr="00B335D6">
        <w:t>&gt;</w:t>
      </w:r>
      <w:r w:rsidR="002239D4" w:rsidRPr="00B335D6">
        <w:rPr>
          <w:lang w:eastAsia="de-DE"/>
        </w:rPr>
        <w:fldChar w:fldCharType="begin">
          <w:ffData>
            <w:name w:val="Text1"/>
            <w:enabled/>
            <w:calcOnExit w:val="0"/>
            <w:textInput/>
          </w:ffData>
        </w:fldChar>
      </w:r>
      <w:r w:rsidR="002239D4" w:rsidRPr="00B335D6">
        <w:rPr>
          <w:lang w:eastAsia="de-DE"/>
        </w:rPr>
        <w:instrText xml:space="preserve"> FORMTEXT </w:instrText>
      </w:r>
      <w:r w:rsidR="002239D4" w:rsidRPr="00B335D6">
        <w:rPr>
          <w:lang w:eastAsia="de-DE"/>
        </w:rPr>
      </w:r>
      <w:r w:rsidR="002239D4" w:rsidRPr="00B335D6">
        <w:rPr>
          <w:lang w:eastAsia="de-DE"/>
        </w:rPr>
        <w:fldChar w:fldCharType="separate"/>
      </w:r>
      <w:r w:rsidR="002239D4" w:rsidRPr="00B335D6">
        <w:rPr>
          <w:noProof/>
          <w:lang w:eastAsia="de-DE"/>
        </w:rPr>
        <w:t> </w:t>
      </w:r>
      <w:r w:rsidR="002239D4" w:rsidRPr="00B335D6">
        <w:rPr>
          <w:noProof/>
          <w:lang w:eastAsia="de-DE"/>
        </w:rPr>
        <w:t> </w:t>
      </w:r>
      <w:r w:rsidR="002239D4" w:rsidRPr="00B335D6">
        <w:rPr>
          <w:noProof/>
          <w:lang w:eastAsia="de-DE"/>
        </w:rPr>
        <w:t> </w:t>
      </w:r>
      <w:r w:rsidR="002239D4" w:rsidRPr="00B335D6">
        <w:rPr>
          <w:noProof/>
          <w:lang w:eastAsia="de-DE"/>
        </w:rPr>
        <w:t> </w:t>
      </w:r>
      <w:r w:rsidR="002239D4" w:rsidRPr="00B335D6">
        <w:rPr>
          <w:noProof/>
          <w:lang w:eastAsia="de-DE"/>
        </w:rPr>
        <w:t> </w:t>
      </w:r>
      <w:r w:rsidR="002239D4" w:rsidRPr="00B335D6">
        <w:rPr>
          <w:lang w:eastAsia="de-DE"/>
        </w:rPr>
        <w:fldChar w:fldCharType="end"/>
      </w:r>
      <w:r w:rsidRPr="00B335D6">
        <w:t xml:space="preserve"> &lt;Rechtsform</w:t>
      </w:r>
      <w:r w:rsidR="002239D4" w:rsidRPr="00B335D6">
        <w:t>&gt;</w:t>
      </w:r>
      <w:r w:rsidR="002239D4" w:rsidRPr="00B335D6">
        <w:rPr>
          <w:lang w:eastAsia="de-DE"/>
        </w:rPr>
        <w:fldChar w:fldCharType="begin">
          <w:ffData>
            <w:name w:val="Text1"/>
            <w:enabled/>
            <w:calcOnExit w:val="0"/>
            <w:textInput/>
          </w:ffData>
        </w:fldChar>
      </w:r>
      <w:r w:rsidR="002239D4" w:rsidRPr="00B335D6">
        <w:rPr>
          <w:lang w:eastAsia="de-DE"/>
        </w:rPr>
        <w:instrText xml:space="preserve"> FORMTEXT </w:instrText>
      </w:r>
      <w:r w:rsidR="002239D4" w:rsidRPr="00B335D6">
        <w:rPr>
          <w:lang w:eastAsia="de-DE"/>
        </w:rPr>
      </w:r>
      <w:r w:rsidR="002239D4" w:rsidRPr="00B335D6">
        <w:rPr>
          <w:lang w:eastAsia="de-DE"/>
        </w:rPr>
        <w:fldChar w:fldCharType="separate"/>
      </w:r>
      <w:r w:rsidR="002239D4" w:rsidRPr="00B335D6">
        <w:rPr>
          <w:noProof/>
          <w:lang w:eastAsia="de-DE"/>
        </w:rPr>
        <w:t> </w:t>
      </w:r>
      <w:r w:rsidR="002239D4" w:rsidRPr="00B335D6">
        <w:rPr>
          <w:noProof/>
          <w:lang w:eastAsia="de-DE"/>
        </w:rPr>
        <w:t> </w:t>
      </w:r>
      <w:r w:rsidR="002239D4" w:rsidRPr="00B335D6">
        <w:rPr>
          <w:noProof/>
          <w:lang w:eastAsia="de-DE"/>
        </w:rPr>
        <w:t> </w:t>
      </w:r>
      <w:r w:rsidR="002239D4" w:rsidRPr="00B335D6">
        <w:rPr>
          <w:noProof/>
          <w:lang w:eastAsia="de-DE"/>
        </w:rPr>
        <w:t> </w:t>
      </w:r>
      <w:r w:rsidR="002239D4" w:rsidRPr="00B335D6">
        <w:rPr>
          <w:noProof/>
          <w:lang w:eastAsia="de-DE"/>
        </w:rPr>
        <w:t> </w:t>
      </w:r>
      <w:r w:rsidR="002239D4" w:rsidRPr="00B335D6">
        <w:rPr>
          <w:lang w:eastAsia="de-DE"/>
        </w:rPr>
        <w:fldChar w:fldCharType="end"/>
      </w:r>
    </w:p>
    <w:p w14:paraId="4C579EF3" w14:textId="5FF2CC5C" w:rsidR="00C75BD4" w:rsidRPr="00B335D6" w:rsidRDefault="00C75BD4" w:rsidP="00C75BD4">
      <w:pPr>
        <w:spacing w:after="0" w:line="276" w:lineRule="auto"/>
        <w:jc w:val="both"/>
      </w:pPr>
      <w:r w:rsidRPr="00B335D6">
        <w:t xml:space="preserve">vertreten durch </w:t>
      </w:r>
      <w:r w:rsidR="002239D4" w:rsidRPr="00B335D6">
        <w:rPr>
          <w:lang w:eastAsia="de-DE"/>
        </w:rPr>
        <w:fldChar w:fldCharType="begin">
          <w:ffData>
            <w:name w:val="Text1"/>
            <w:enabled/>
            <w:calcOnExit w:val="0"/>
            <w:textInput/>
          </w:ffData>
        </w:fldChar>
      </w:r>
      <w:r w:rsidR="002239D4" w:rsidRPr="00B335D6">
        <w:rPr>
          <w:lang w:eastAsia="de-DE"/>
        </w:rPr>
        <w:instrText xml:space="preserve"> FORMTEXT </w:instrText>
      </w:r>
      <w:r w:rsidR="002239D4" w:rsidRPr="00B335D6">
        <w:rPr>
          <w:lang w:eastAsia="de-DE"/>
        </w:rPr>
      </w:r>
      <w:r w:rsidR="002239D4" w:rsidRPr="00B335D6">
        <w:rPr>
          <w:lang w:eastAsia="de-DE"/>
        </w:rPr>
        <w:fldChar w:fldCharType="separate"/>
      </w:r>
      <w:r w:rsidR="002239D4" w:rsidRPr="00B335D6">
        <w:rPr>
          <w:noProof/>
          <w:lang w:eastAsia="de-DE"/>
        </w:rPr>
        <w:t> </w:t>
      </w:r>
      <w:r w:rsidR="002239D4" w:rsidRPr="00B335D6">
        <w:rPr>
          <w:noProof/>
          <w:lang w:eastAsia="de-DE"/>
        </w:rPr>
        <w:t> </w:t>
      </w:r>
      <w:r w:rsidR="002239D4" w:rsidRPr="00B335D6">
        <w:rPr>
          <w:noProof/>
          <w:lang w:eastAsia="de-DE"/>
        </w:rPr>
        <w:t> </w:t>
      </w:r>
      <w:r w:rsidR="002239D4" w:rsidRPr="00B335D6">
        <w:rPr>
          <w:noProof/>
          <w:lang w:eastAsia="de-DE"/>
        </w:rPr>
        <w:t> </w:t>
      </w:r>
      <w:r w:rsidR="002239D4" w:rsidRPr="00B335D6">
        <w:rPr>
          <w:noProof/>
          <w:lang w:eastAsia="de-DE"/>
        </w:rPr>
        <w:t> </w:t>
      </w:r>
      <w:r w:rsidR="002239D4" w:rsidRPr="00B335D6">
        <w:rPr>
          <w:lang w:eastAsia="de-DE"/>
        </w:rPr>
        <w:fldChar w:fldCharType="end"/>
      </w:r>
    </w:p>
    <w:p w14:paraId="5879A95E" w14:textId="368CACF7" w:rsidR="00C75BD4" w:rsidRPr="00B335D6" w:rsidRDefault="00C75BD4" w:rsidP="00C75BD4">
      <w:pPr>
        <w:spacing w:after="0" w:line="276" w:lineRule="auto"/>
        <w:jc w:val="both"/>
      </w:pPr>
      <w:r w:rsidRPr="00B335D6">
        <w:t xml:space="preserve">&lt;Straße&gt; </w:t>
      </w:r>
      <w:r w:rsidR="002239D4" w:rsidRPr="00B335D6">
        <w:rPr>
          <w:lang w:eastAsia="de-DE"/>
        </w:rPr>
        <w:fldChar w:fldCharType="begin">
          <w:ffData>
            <w:name w:val="Text1"/>
            <w:enabled/>
            <w:calcOnExit w:val="0"/>
            <w:textInput/>
          </w:ffData>
        </w:fldChar>
      </w:r>
      <w:r w:rsidR="002239D4" w:rsidRPr="00B335D6">
        <w:rPr>
          <w:lang w:eastAsia="de-DE"/>
        </w:rPr>
        <w:instrText xml:space="preserve"> FORMTEXT </w:instrText>
      </w:r>
      <w:r w:rsidR="002239D4" w:rsidRPr="00B335D6">
        <w:rPr>
          <w:lang w:eastAsia="de-DE"/>
        </w:rPr>
      </w:r>
      <w:r w:rsidR="002239D4" w:rsidRPr="00B335D6">
        <w:rPr>
          <w:lang w:eastAsia="de-DE"/>
        </w:rPr>
        <w:fldChar w:fldCharType="separate"/>
      </w:r>
      <w:r w:rsidR="002239D4" w:rsidRPr="00B335D6">
        <w:rPr>
          <w:noProof/>
          <w:lang w:eastAsia="de-DE"/>
        </w:rPr>
        <w:t> </w:t>
      </w:r>
      <w:r w:rsidR="002239D4" w:rsidRPr="00B335D6">
        <w:rPr>
          <w:noProof/>
          <w:lang w:eastAsia="de-DE"/>
        </w:rPr>
        <w:t> </w:t>
      </w:r>
      <w:r w:rsidR="002239D4" w:rsidRPr="00B335D6">
        <w:rPr>
          <w:noProof/>
          <w:lang w:eastAsia="de-DE"/>
        </w:rPr>
        <w:t> </w:t>
      </w:r>
      <w:r w:rsidR="002239D4" w:rsidRPr="00B335D6">
        <w:rPr>
          <w:noProof/>
          <w:lang w:eastAsia="de-DE"/>
        </w:rPr>
        <w:t> </w:t>
      </w:r>
      <w:r w:rsidR="002239D4" w:rsidRPr="00B335D6">
        <w:rPr>
          <w:noProof/>
          <w:lang w:eastAsia="de-DE"/>
        </w:rPr>
        <w:t> </w:t>
      </w:r>
      <w:r w:rsidR="002239D4" w:rsidRPr="00B335D6">
        <w:rPr>
          <w:lang w:eastAsia="de-DE"/>
        </w:rPr>
        <w:fldChar w:fldCharType="end"/>
      </w:r>
      <w:r w:rsidR="002239D4" w:rsidRPr="00B335D6">
        <w:t>&lt;</w:t>
      </w:r>
      <w:r w:rsidRPr="00B335D6">
        <w:t>Hausnummer</w:t>
      </w:r>
      <w:r w:rsidR="002239D4" w:rsidRPr="00B335D6">
        <w:t>&gt;</w:t>
      </w:r>
      <w:r w:rsidR="002239D4" w:rsidRPr="00B335D6">
        <w:rPr>
          <w:lang w:eastAsia="de-DE"/>
        </w:rPr>
        <w:fldChar w:fldCharType="begin">
          <w:ffData>
            <w:name w:val="Text1"/>
            <w:enabled/>
            <w:calcOnExit w:val="0"/>
            <w:textInput/>
          </w:ffData>
        </w:fldChar>
      </w:r>
      <w:r w:rsidR="002239D4" w:rsidRPr="00B335D6">
        <w:rPr>
          <w:lang w:eastAsia="de-DE"/>
        </w:rPr>
        <w:instrText xml:space="preserve"> FORMTEXT </w:instrText>
      </w:r>
      <w:r w:rsidR="002239D4" w:rsidRPr="00B335D6">
        <w:rPr>
          <w:lang w:eastAsia="de-DE"/>
        </w:rPr>
      </w:r>
      <w:r w:rsidR="002239D4" w:rsidRPr="00B335D6">
        <w:rPr>
          <w:lang w:eastAsia="de-DE"/>
        </w:rPr>
        <w:fldChar w:fldCharType="separate"/>
      </w:r>
      <w:r w:rsidR="002239D4" w:rsidRPr="00B335D6">
        <w:rPr>
          <w:noProof/>
          <w:lang w:eastAsia="de-DE"/>
        </w:rPr>
        <w:t> </w:t>
      </w:r>
      <w:r w:rsidR="002239D4" w:rsidRPr="00B335D6">
        <w:rPr>
          <w:noProof/>
          <w:lang w:eastAsia="de-DE"/>
        </w:rPr>
        <w:t> </w:t>
      </w:r>
      <w:r w:rsidR="002239D4" w:rsidRPr="00B335D6">
        <w:rPr>
          <w:noProof/>
          <w:lang w:eastAsia="de-DE"/>
        </w:rPr>
        <w:t> </w:t>
      </w:r>
      <w:r w:rsidR="002239D4" w:rsidRPr="00B335D6">
        <w:rPr>
          <w:noProof/>
          <w:lang w:eastAsia="de-DE"/>
        </w:rPr>
        <w:t> </w:t>
      </w:r>
      <w:r w:rsidR="002239D4" w:rsidRPr="00B335D6">
        <w:rPr>
          <w:noProof/>
          <w:lang w:eastAsia="de-DE"/>
        </w:rPr>
        <w:t> </w:t>
      </w:r>
      <w:r w:rsidR="002239D4" w:rsidRPr="00B335D6">
        <w:rPr>
          <w:lang w:eastAsia="de-DE"/>
        </w:rPr>
        <w:fldChar w:fldCharType="end"/>
      </w:r>
    </w:p>
    <w:p w14:paraId="4E6353DD" w14:textId="632199D7" w:rsidR="00C75BD4" w:rsidRDefault="00C75BD4" w:rsidP="00C75BD4">
      <w:pPr>
        <w:spacing w:after="0" w:line="276" w:lineRule="auto"/>
        <w:jc w:val="both"/>
      </w:pPr>
      <w:r w:rsidRPr="00B335D6">
        <w:t xml:space="preserve">&lt;PLZ&gt; </w:t>
      </w:r>
      <w:r w:rsidR="002239D4" w:rsidRPr="00B335D6">
        <w:rPr>
          <w:lang w:eastAsia="de-DE"/>
        </w:rPr>
        <w:fldChar w:fldCharType="begin">
          <w:ffData>
            <w:name w:val="Text1"/>
            <w:enabled/>
            <w:calcOnExit w:val="0"/>
            <w:textInput/>
          </w:ffData>
        </w:fldChar>
      </w:r>
      <w:r w:rsidR="002239D4" w:rsidRPr="00B335D6">
        <w:rPr>
          <w:lang w:eastAsia="de-DE"/>
        </w:rPr>
        <w:instrText xml:space="preserve"> FORMTEXT </w:instrText>
      </w:r>
      <w:r w:rsidR="002239D4" w:rsidRPr="00B335D6">
        <w:rPr>
          <w:lang w:eastAsia="de-DE"/>
        </w:rPr>
      </w:r>
      <w:r w:rsidR="002239D4" w:rsidRPr="00B335D6">
        <w:rPr>
          <w:lang w:eastAsia="de-DE"/>
        </w:rPr>
        <w:fldChar w:fldCharType="separate"/>
      </w:r>
      <w:r w:rsidR="002239D4" w:rsidRPr="00B335D6">
        <w:rPr>
          <w:noProof/>
          <w:lang w:eastAsia="de-DE"/>
        </w:rPr>
        <w:t> </w:t>
      </w:r>
      <w:r w:rsidR="002239D4" w:rsidRPr="00B335D6">
        <w:rPr>
          <w:noProof/>
          <w:lang w:eastAsia="de-DE"/>
        </w:rPr>
        <w:t> </w:t>
      </w:r>
      <w:r w:rsidR="002239D4" w:rsidRPr="00B335D6">
        <w:rPr>
          <w:noProof/>
          <w:lang w:eastAsia="de-DE"/>
        </w:rPr>
        <w:t> </w:t>
      </w:r>
      <w:r w:rsidR="002239D4" w:rsidRPr="00B335D6">
        <w:rPr>
          <w:noProof/>
          <w:lang w:eastAsia="de-DE"/>
        </w:rPr>
        <w:t> </w:t>
      </w:r>
      <w:r w:rsidR="002239D4" w:rsidRPr="00B335D6">
        <w:rPr>
          <w:noProof/>
          <w:lang w:eastAsia="de-DE"/>
        </w:rPr>
        <w:t> </w:t>
      </w:r>
      <w:r w:rsidR="002239D4" w:rsidRPr="00B335D6">
        <w:rPr>
          <w:lang w:eastAsia="de-DE"/>
        </w:rPr>
        <w:fldChar w:fldCharType="end"/>
      </w:r>
      <w:r w:rsidR="002239D4" w:rsidRPr="00B335D6">
        <w:t>&lt;</w:t>
      </w:r>
      <w:r w:rsidRPr="00B335D6">
        <w:t>Stadt</w:t>
      </w:r>
      <w:r w:rsidR="002239D4" w:rsidRPr="00B335D6">
        <w:t>&gt;</w:t>
      </w:r>
      <w:r w:rsidR="002239D4" w:rsidRPr="00B335D6">
        <w:rPr>
          <w:lang w:eastAsia="de-DE"/>
        </w:rPr>
        <w:fldChar w:fldCharType="begin">
          <w:ffData>
            <w:name w:val="Text1"/>
            <w:enabled/>
            <w:calcOnExit w:val="0"/>
            <w:textInput/>
          </w:ffData>
        </w:fldChar>
      </w:r>
      <w:r w:rsidR="002239D4" w:rsidRPr="00B335D6">
        <w:rPr>
          <w:lang w:eastAsia="de-DE"/>
        </w:rPr>
        <w:instrText xml:space="preserve"> FORMTEXT </w:instrText>
      </w:r>
      <w:r w:rsidR="002239D4" w:rsidRPr="00B335D6">
        <w:rPr>
          <w:lang w:eastAsia="de-DE"/>
        </w:rPr>
      </w:r>
      <w:r w:rsidR="002239D4" w:rsidRPr="00B335D6">
        <w:rPr>
          <w:lang w:eastAsia="de-DE"/>
        </w:rPr>
        <w:fldChar w:fldCharType="separate"/>
      </w:r>
      <w:r w:rsidR="002239D4" w:rsidRPr="00B335D6">
        <w:rPr>
          <w:noProof/>
          <w:lang w:eastAsia="de-DE"/>
        </w:rPr>
        <w:t> </w:t>
      </w:r>
      <w:r w:rsidR="002239D4" w:rsidRPr="00B335D6">
        <w:rPr>
          <w:noProof/>
          <w:lang w:eastAsia="de-DE"/>
        </w:rPr>
        <w:t> </w:t>
      </w:r>
      <w:r w:rsidR="002239D4" w:rsidRPr="00B335D6">
        <w:rPr>
          <w:noProof/>
          <w:lang w:eastAsia="de-DE"/>
        </w:rPr>
        <w:t> </w:t>
      </w:r>
      <w:r w:rsidR="002239D4" w:rsidRPr="00B335D6">
        <w:rPr>
          <w:noProof/>
          <w:lang w:eastAsia="de-DE"/>
        </w:rPr>
        <w:t> </w:t>
      </w:r>
      <w:r w:rsidR="002239D4" w:rsidRPr="00B335D6">
        <w:rPr>
          <w:noProof/>
          <w:lang w:eastAsia="de-DE"/>
        </w:rPr>
        <w:t> </w:t>
      </w:r>
      <w:r w:rsidR="002239D4" w:rsidRPr="00B335D6">
        <w:rPr>
          <w:lang w:eastAsia="de-DE"/>
        </w:rPr>
        <w:fldChar w:fldCharType="end"/>
      </w:r>
    </w:p>
    <w:p w14:paraId="53952185" w14:textId="77777777" w:rsidR="00C75BD4" w:rsidRDefault="00C75BD4" w:rsidP="00C75BD4">
      <w:pPr>
        <w:spacing w:after="0" w:line="276" w:lineRule="auto"/>
        <w:jc w:val="both"/>
      </w:pPr>
    </w:p>
    <w:p w14:paraId="1B33DC29" w14:textId="77777777" w:rsidR="00C75BD4" w:rsidRDefault="00C75BD4" w:rsidP="00C75BD4">
      <w:pPr>
        <w:spacing w:after="0" w:line="276" w:lineRule="auto"/>
        <w:jc w:val="right"/>
      </w:pPr>
      <w:r>
        <w:t xml:space="preserve">– im folgenden Text: </w:t>
      </w:r>
      <w:r>
        <w:rPr>
          <w:b/>
        </w:rPr>
        <w:t>Auftragnehmer</w:t>
      </w:r>
      <w:r>
        <w:t xml:space="preserve"> –</w:t>
      </w:r>
    </w:p>
    <w:p w14:paraId="2F91D980" w14:textId="77777777" w:rsidR="00C75BD4" w:rsidRDefault="00C75BD4" w:rsidP="00C75BD4">
      <w:pPr>
        <w:spacing w:after="0"/>
        <w:jc w:val="both"/>
      </w:pPr>
    </w:p>
    <w:p w14:paraId="0951DDB8" w14:textId="77777777" w:rsidR="00C75BD4" w:rsidRDefault="00C75BD4" w:rsidP="00C75BD4">
      <w:pPr>
        <w:spacing w:after="0"/>
        <w:jc w:val="both"/>
      </w:pPr>
    </w:p>
    <w:p w14:paraId="24B383A2" w14:textId="77777777" w:rsidR="00C75BD4" w:rsidRPr="00B73517" w:rsidRDefault="00C75BD4" w:rsidP="00C75BD4">
      <w:pPr>
        <w:spacing w:after="0"/>
        <w:jc w:val="both"/>
        <w:rPr>
          <w:b/>
        </w:rPr>
      </w:pPr>
      <w:r w:rsidRPr="00B73517">
        <w:rPr>
          <w:b/>
        </w:rPr>
        <w:t>Präambel</w:t>
      </w:r>
    </w:p>
    <w:p w14:paraId="15CDA2A3" w14:textId="77777777" w:rsidR="00C75BD4" w:rsidRDefault="00C75BD4" w:rsidP="00C75BD4">
      <w:pPr>
        <w:spacing w:after="0"/>
        <w:jc w:val="both"/>
      </w:pPr>
    </w:p>
    <w:p w14:paraId="0CE51751" w14:textId="58B88FE8" w:rsidR="00C75BD4" w:rsidRPr="009B6189" w:rsidRDefault="00C75BD4" w:rsidP="00C75BD4">
      <w:pPr>
        <w:spacing w:after="0" w:line="276" w:lineRule="auto"/>
        <w:jc w:val="both"/>
      </w:pPr>
      <w:r>
        <w:t xml:space="preserve">Diese Vereinbarung über die Auftragsverarbeitung entsprechend Art. 28 DSGVO </w:t>
      </w:r>
      <w:r w:rsidR="00A3432A">
        <w:t xml:space="preserve">iVm § 80 SGB X </w:t>
      </w:r>
      <w:r>
        <w:t xml:space="preserve">regelt die datenschutzrechtlichen Rechte und Pflichten der Vertragsparteien </w:t>
      </w:r>
      <w:r w:rsidR="00F4240B">
        <w:t xml:space="preserve">aus dem Vertrag </w:t>
      </w:r>
      <w:r w:rsidR="007A706D">
        <w:t>(</w:t>
      </w:r>
      <w:r w:rsidR="00F4240B" w:rsidRPr="007A706D">
        <w:t>Dokument C,</w:t>
      </w:r>
      <w:r w:rsidR="00F4240B">
        <w:t xml:space="preserve"> im folgenden Text: </w:t>
      </w:r>
      <w:r w:rsidR="00F4240B" w:rsidRPr="004C499F">
        <w:t>Hauptvertrag</w:t>
      </w:r>
      <w:r w:rsidR="00F4240B">
        <w:t>).</w:t>
      </w:r>
    </w:p>
    <w:p w14:paraId="4BBC3892" w14:textId="77777777" w:rsidR="00C75BD4" w:rsidRDefault="00C75BD4" w:rsidP="00C75BD4">
      <w:pPr>
        <w:spacing w:after="0" w:line="276" w:lineRule="auto"/>
        <w:jc w:val="both"/>
      </w:pPr>
    </w:p>
    <w:p w14:paraId="39C3578C" w14:textId="43D7F96A" w:rsidR="005B083B" w:rsidRDefault="00C75BD4" w:rsidP="00C75BD4">
      <w:pPr>
        <w:spacing w:after="0" w:line="276" w:lineRule="auto"/>
        <w:jc w:val="both"/>
      </w:pPr>
      <w:r>
        <w:t>Die auf diesem Vertrag beruhenden Pflichten gelten für alle Tätigkeiten aus dem Hauptvertrag, in denen der Auftragnehmer oder seine Erfüllungsgehilfen personenbezogene Daten des Auftraggebers verarbeiten</w:t>
      </w:r>
      <w:r w:rsidR="0048403E">
        <w:t xml:space="preserve">. </w:t>
      </w:r>
      <w:r w:rsidR="0048403E" w:rsidRPr="009A3ECB">
        <w:t>Dies kann</w:t>
      </w:r>
      <w:r w:rsidR="00FA391E" w:rsidRPr="009A3ECB">
        <w:t xml:space="preserve"> auch Sozialdaten im Sinne von § 67 Abs. 2 SGB X</w:t>
      </w:r>
      <w:r w:rsidR="0048403E" w:rsidRPr="009A3ECB">
        <w:t xml:space="preserve"> umfassen</w:t>
      </w:r>
      <w:r w:rsidR="00FA391E" w:rsidRPr="009A3ECB">
        <w:t>.</w:t>
      </w:r>
    </w:p>
    <w:p w14:paraId="72C38F28" w14:textId="786CF9F6" w:rsidR="00C75BD4" w:rsidRDefault="00C75BD4" w:rsidP="00C75BD4">
      <w:pPr>
        <w:spacing w:after="0" w:line="276" w:lineRule="auto"/>
        <w:jc w:val="both"/>
      </w:pPr>
      <w:r>
        <w:t>Es gelten die Begriffsbestimmungen aus Art. 4 DSGVO</w:t>
      </w:r>
      <w:r w:rsidR="002C2E95">
        <w:t>,</w:t>
      </w:r>
      <w:r>
        <w:t xml:space="preserve"> § 2 BDSG</w:t>
      </w:r>
      <w:r w:rsidR="002C2E95">
        <w:t xml:space="preserve"> </w:t>
      </w:r>
      <w:r w:rsidR="00FA391E" w:rsidRPr="007520F3">
        <w:t>sowie der §§ 67ff. SGB X</w:t>
      </w:r>
      <w:r>
        <w:t>.</w:t>
      </w:r>
    </w:p>
    <w:p w14:paraId="5357DD21" w14:textId="77777777" w:rsidR="00C75BD4" w:rsidRDefault="00C75BD4" w:rsidP="00C75BD4">
      <w:pPr>
        <w:spacing w:after="0" w:line="276" w:lineRule="auto"/>
        <w:jc w:val="both"/>
      </w:pPr>
    </w:p>
    <w:p w14:paraId="6CCB0E88" w14:textId="61817484" w:rsidR="00C75BD4" w:rsidRDefault="00C75BD4" w:rsidP="00C75BD4">
      <w:pPr>
        <w:spacing w:after="0" w:line="276" w:lineRule="auto"/>
        <w:jc w:val="both"/>
      </w:pPr>
      <w:r>
        <w:t xml:space="preserve">Ansprechpartner und weisungsberechtigte Personen sind in </w:t>
      </w:r>
      <w:r w:rsidRPr="00437262">
        <w:rPr>
          <w:b/>
          <w:bCs/>
        </w:rPr>
        <w:t>Anlage 2</w:t>
      </w:r>
      <w:r>
        <w:t xml:space="preserve"> dokumentiert.</w:t>
      </w:r>
      <w:r w:rsidR="00FA391E">
        <w:t xml:space="preserve"> </w:t>
      </w:r>
    </w:p>
    <w:p w14:paraId="3E5FDFF1" w14:textId="5D0A5D7A" w:rsidR="00FA391E" w:rsidRDefault="00FA391E" w:rsidP="00FA391E">
      <w:pPr>
        <w:spacing w:after="0" w:line="276" w:lineRule="auto"/>
        <w:jc w:val="both"/>
      </w:pPr>
      <w:r>
        <w:t xml:space="preserve">Nach § 80 Abs. 1 Satz 1 SGB X ist die Erteilung eines </w:t>
      </w:r>
      <w:r w:rsidR="00364F08">
        <w:t xml:space="preserve">Auftrags i.S.d. Art. 28 DSGVO zur Verarbeitung von Sozialdaten </w:t>
      </w:r>
      <w:r>
        <w:t xml:space="preserve">nur dann zulässig, wenn sie der zuständigen Rechts- und Fachaufsichtsbehörde rechtzeitig vor Auftragserteilung angezeigt wurde. Dies gilt gemäß § 80 Abs. 1 Satz 2 SGB X auch dann, wenn der Auftragnehmer eine öffentliche Stelle ist. </w:t>
      </w:r>
    </w:p>
    <w:p w14:paraId="44F9658D" w14:textId="77777777" w:rsidR="00C75BD4" w:rsidRDefault="00C75BD4" w:rsidP="00C75BD4">
      <w:pPr>
        <w:spacing w:after="0" w:line="276" w:lineRule="auto"/>
        <w:jc w:val="both"/>
      </w:pPr>
    </w:p>
    <w:p w14:paraId="2EB9ACAA" w14:textId="77777777" w:rsidR="00C75BD4" w:rsidRPr="00744669" w:rsidRDefault="00C75BD4" w:rsidP="00785D1E">
      <w:pPr>
        <w:keepNext/>
        <w:keepLines/>
        <w:spacing w:after="0" w:line="276" w:lineRule="auto"/>
        <w:jc w:val="both"/>
        <w:rPr>
          <w:b/>
        </w:rPr>
      </w:pPr>
      <w:r w:rsidRPr="00744669">
        <w:rPr>
          <w:b/>
        </w:rPr>
        <w:lastRenderedPageBreak/>
        <w:t>§ 1 Gegenstand des Auftrags</w:t>
      </w:r>
    </w:p>
    <w:p w14:paraId="2421B274" w14:textId="77777777" w:rsidR="00C75BD4" w:rsidRDefault="00C75BD4" w:rsidP="00785D1E">
      <w:pPr>
        <w:keepNext/>
        <w:keepLines/>
        <w:spacing w:after="0" w:line="276" w:lineRule="auto"/>
        <w:jc w:val="both"/>
      </w:pPr>
    </w:p>
    <w:p w14:paraId="79CC9988" w14:textId="15C27A2D" w:rsidR="00C75BD4" w:rsidRDefault="00C75BD4" w:rsidP="00785D1E">
      <w:pPr>
        <w:keepNext/>
        <w:keepLines/>
        <w:spacing w:after="0" w:line="276" w:lineRule="auto"/>
        <w:jc w:val="both"/>
      </w:pPr>
      <w:r>
        <w:t xml:space="preserve">(1) Gegenstand dieser Vereinbarung ist die Verarbeitung personenbezogener Daten </w:t>
      </w:r>
      <w:r w:rsidR="00FA391E" w:rsidRPr="007520F3">
        <w:t>und Sozialdaten</w:t>
      </w:r>
      <w:r w:rsidR="00BC09FD" w:rsidRPr="007520F3">
        <w:t xml:space="preserve"> </w:t>
      </w:r>
      <w:r>
        <w:t>in der Art und Weise und zu dem Zweck, wie in dem Hauptvertrag mit dem Auftragnehmer geschildert.</w:t>
      </w:r>
      <w:r w:rsidR="00832D70" w:rsidRPr="007520F3">
        <w:t xml:space="preserve"> Im folgenden Text wird zur besseren Lesbarkeit lediglich der Begriff der personenbezogenen Daten verwendet; es können auch Sozialdaten gemeint sein. </w:t>
      </w:r>
    </w:p>
    <w:p w14:paraId="037E6A90" w14:textId="77777777" w:rsidR="0068381B" w:rsidRDefault="0068381B" w:rsidP="00C75BD4">
      <w:pPr>
        <w:spacing w:after="0" w:line="276" w:lineRule="auto"/>
        <w:jc w:val="both"/>
      </w:pPr>
    </w:p>
    <w:p w14:paraId="392AF2B7" w14:textId="77777777" w:rsidR="00C75BD4" w:rsidRDefault="00C75BD4" w:rsidP="00C75BD4">
      <w:pPr>
        <w:spacing w:after="0" w:line="276" w:lineRule="auto"/>
        <w:jc w:val="both"/>
      </w:pPr>
      <w:r>
        <w:t xml:space="preserve">(2) Dieser Vertrag gilt entsprechend in den Fällen, in denen der Auftragnehmer eine Wartung oder Prüfung von Datenverarbeitungsvorgängen schuldet und dabei zwangsläufig auf personenbezogene Daten des Auftraggebers zugreifen kann. </w:t>
      </w:r>
    </w:p>
    <w:p w14:paraId="3FAE1725" w14:textId="77777777" w:rsidR="00C75BD4" w:rsidRDefault="00C75BD4" w:rsidP="00C75BD4">
      <w:pPr>
        <w:spacing w:after="0" w:line="276" w:lineRule="auto"/>
        <w:jc w:val="both"/>
      </w:pPr>
    </w:p>
    <w:p w14:paraId="14BAB6EB" w14:textId="77777777" w:rsidR="00C75BD4" w:rsidRDefault="00C75BD4" w:rsidP="00C75BD4">
      <w:pPr>
        <w:spacing w:after="0" w:line="276" w:lineRule="auto"/>
        <w:jc w:val="both"/>
      </w:pPr>
      <w:r>
        <w:t xml:space="preserve">(3) Es werden folgende Arten von personenbezogenen Daten verarbeitet: </w:t>
      </w:r>
    </w:p>
    <w:p w14:paraId="31031349" w14:textId="77777777" w:rsidR="00AC4F32" w:rsidRDefault="00AC4F32" w:rsidP="00C75BD4">
      <w:pPr>
        <w:spacing w:after="0" w:line="276" w:lineRule="auto"/>
        <w:jc w:val="both"/>
      </w:pPr>
    </w:p>
    <w:p w14:paraId="1236BA75" w14:textId="45D77D20" w:rsidR="00AC4F32" w:rsidRPr="00AC4F32" w:rsidRDefault="00AC4F32" w:rsidP="00AC4F32">
      <w:pPr>
        <w:spacing w:after="0" w:line="276" w:lineRule="auto"/>
        <w:jc w:val="both"/>
      </w:pPr>
      <w:commentRangeStart w:id="0"/>
      <w:commentRangeStart w:id="1"/>
      <w:r>
        <w:t>Alle personenbezogenen Daten, die im Rahmen der Nutzung der vertragsgegenständlichen Systeme sowie im Rahmen der Leistungserbringung verarbeitet werden, insbesondere:</w:t>
      </w:r>
    </w:p>
    <w:p w14:paraId="7F1EB545" w14:textId="519D14E0" w:rsidR="009F2C06" w:rsidRPr="00AC4F32" w:rsidRDefault="009F2C06" w:rsidP="0000449B">
      <w:pPr>
        <w:spacing w:after="0" w:line="276" w:lineRule="auto"/>
        <w:jc w:val="both"/>
      </w:pPr>
    </w:p>
    <w:p w14:paraId="3A0C610D" w14:textId="77777777" w:rsidR="00903F21" w:rsidRPr="00AC4F32" w:rsidRDefault="00903F21" w:rsidP="00F4621D">
      <w:pPr>
        <w:pStyle w:val="Listenabsatz"/>
        <w:numPr>
          <w:ilvl w:val="0"/>
          <w:numId w:val="53"/>
        </w:numPr>
        <w:spacing w:after="0" w:line="276" w:lineRule="auto"/>
        <w:jc w:val="both"/>
      </w:pPr>
      <w:r w:rsidRPr="00AC4F32">
        <w:t>Private Kontakt- und Identifikationsdaten</w:t>
      </w:r>
    </w:p>
    <w:p w14:paraId="07F3F7F5" w14:textId="77777777" w:rsidR="00903F21" w:rsidRPr="00AC4F32" w:rsidRDefault="00903F21" w:rsidP="00F4621D">
      <w:pPr>
        <w:pStyle w:val="Listenabsatz"/>
        <w:numPr>
          <w:ilvl w:val="0"/>
          <w:numId w:val="53"/>
        </w:numPr>
        <w:spacing w:after="0" w:line="276" w:lineRule="auto"/>
        <w:jc w:val="both"/>
      </w:pPr>
      <w:r w:rsidRPr="00AC4F32">
        <w:t>Geschäftliche Kontakt- und Identifikationsdaten</w:t>
      </w:r>
    </w:p>
    <w:p w14:paraId="357C2960" w14:textId="77777777" w:rsidR="00903F21" w:rsidRPr="00AC4F32" w:rsidRDefault="00903F21" w:rsidP="00F4621D">
      <w:pPr>
        <w:pStyle w:val="Listenabsatz"/>
        <w:numPr>
          <w:ilvl w:val="0"/>
          <w:numId w:val="53"/>
        </w:numPr>
        <w:spacing w:after="0" w:line="276" w:lineRule="auto"/>
        <w:jc w:val="both"/>
      </w:pPr>
      <w:r w:rsidRPr="00AC4F32">
        <w:t>Gesundheitsdaten gem. Art. 9 DSGVO</w:t>
      </w:r>
    </w:p>
    <w:p w14:paraId="774C2AA1" w14:textId="77777777" w:rsidR="00903F21" w:rsidRPr="00AC4F32" w:rsidRDefault="00903F21" w:rsidP="00F4621D">
      <w:pPr>
        <w:pStyle w:val="Listenabsatz"/>
        <w:numPr>
          <w:ilvl w:val="0"/>
          <w:numId w:val="53"/>
        </w:numPr>
        <w:spacing w:after="0" w:line="276" w:lineRule="auto"/>
        <w:jc w:val="both"/>
      </w:pPr>
      <w:r w:rsidRPr="00AC4F32">
        <w:t>Sonstige besondere Kategorien personenbezogener Daten gem. Art. 9 DSGVO</w:t>
      </w:r>
    </w:p>
    <w:p w14:paraId="400C4BC3" w14:textId="7A0679E5" w:rsidR="00903F21" w:rsidRPr="00AC4F32" w:rsidRDefault="00903F21" w:rsidP="00F4621D">
      <w:pPr>
        <w:pStyle w:val="Listenabsatz"/>
        <w:numPr>
          <w:ilvl w:val="0"/>
          <w:numId w:val="53"/>
        </w:numPr>
        <w:spacing w:after="0" w:line="276" w:lineRule="auto"/>
        <w:jc w:val="both"/>
      </w:pPr>
      <w:r w:rsidRPr="00AC4F32">
        <w:t xml:space="preserve">Sozialdaten </w:t>
      </w:r>
      <w:r w:rsidR="007452B5" w:rsidRPr="00AC4F32">
        <w:t>bzw. diesen gleichgestellte Daten gem. § 35 SGB I, § 67 Abs. 2 SGB X</w:t>
      </w:r>
      <w:r w:rsidR="00070CD7" w:rsidRPr="00AC4F32">
        <w:t xml:space="preserve"> </w:t>
      </w:r>
    </w:p>
    <w:p w14:paraId="6E4E0E75" w14:textId="0A7504D8" w:rsidR="00AB2271" w:rsidRPr="00AC4F32" w:rsidRDefault="00AB2271" w:rsidP="00AB2271">
      <w:pPr>
        <w:pStyle w:val="Listenabsatz"/>
        <w:numPr>
          <w:ilvl w:val="0"/>
          <w:numId w:val="53"/>
        </w:numPr>
        <w:spacing w:after="0" w:line="276" w:lineRule="auto"/>
        <w:jc w:val="both"/>
      </w:pPr>
      <w:r w:rsidRPr="00AC4F32">
        <w:t>Daten zur datenschutzrechtlichen Einwilligungserklärung</w:t>
      </w:r>
    </w:p>
    <w:p w14:paraId="1484ABDD" w14:textId="77777777" w:rsidR="003D3A24" w:rsidRPr="00AC4F32" w:rsidRDefault="003D3A24" w:rsidP="002B5F01">
      <w:pPr>
        <w:pStyle w:val="Listenabsatz"/>
        <w:numPr>
          <w:ilvl w:val="0"/>
          <w:numId w:val="17"/>
        </w:numPr>
        <w:spacing w:after="0" w:line="276" w:lineRule="auto"/>
        <w:jc w:val="both"/>
      </w:pPr>
      <w:r w:rsidRPr="00AC4F32">
        <w:t>Geschäftsunterlagen (u.a. Arbeitsanweisungen und sonstige Organisationsunterlagen)</w:t>
      </w:r>
    </w:p>
    <w:p w14:paraId="32C3599F" w14:textId="77777777" w:rsidR="00903F21" w:rsidRPr="00AC4F32" w:rsidRDefault="00903F21" w:rsidP="00F4621D">
      <w:pPr>
        <w:pStyle w:val="Listenabsatz"/>
        <w:numPr>
          <w:ilvl w:val="0"/>
          <w:numId w:val="53"/>
        </w:numPr>
        <w:spacing w:after="0" w:line="276" w:lineRule="auto"/>
        <w:jc w:val="both"/>
      </w:pPr>
      <w:r w:rsidRPr="00AC4F32">
        <w:t>IT-Interaktionsdaten</w:t>
      </w:r>
    </w:p>
    <w:p w14:paraId="0B52042E" w14:textId="6873F6B3" w:rsidR="00903F21" w:rsidRPr="00AC4F32" w:rsidRDefault="00903F21" w:rsidP="00F4621D">
      <w:pPr>
        <w:pStyle w:val="Listenabsatz"/>
        <w:numPr>
          <w:ilvl w:val="0"/>
          <w:numId w:val="53"/>
        </w:numPr>
        <w:spacing w:after="0" w:line="276" w:lineRule="auto"/>
        <w:jc w:val="both"/>
      </w:pPr>
      <w:r w:rsidRPr="00AC4F32">
        <w:t>Korrespondenz</w:t>
      </w:r>
      <w:r w:rsidR="003F68F4" w:rsidRPr="00AC4F32">
        <w:t xml:space="preserve"> (u.a. E-Mails, Gesprächsnotizen, Transkripte, Briefe)</w:t>
      </w:r>
    </w:p>
    <w:p w14:paraId="43CC1ECC" w14:textId="77777777" w:rsidR="00141379" w:rsidRPr="00AC4F32" w:rsidRDefault="00141379" w:rsidP="002B5F01">
      <w:pPr>
        <w:pStyle w:val="Listenabsatz"/>
        <w:numPr>
          <w:ilvl w:val="0"/>
          <w:numId w:val="17"/>
        </w:numPr>
        <w:spacing w:after="0" w:line="276" w:lineRule="auto"/>
        <w:jc w:val="both"/>
      </w:pPr>
      <w:r w:rsidRPr="00AC4F32">
        <w:t>Vertragsdaten</w:t>
      </w:r>
    </w:p>
    <w:p w14:paraId="43D0F97E" w14:textId="77777777" w:rsidR="00903F21" w:rsidRPr="00AC4F32" w:rsidRDefault="00903F21" w:rsidP="00F4621D">
      <w:pPr>
        <w:pStyle w:val="Listenabsatz"/>
        <w:numPr>
          <w:ilvl w:val="0"/>
          <w:numId w:val="53"/>
        </w:numPr>
        <w:spacing w:after="0" w:line="276" w:lineRule="auto"/>
        <w:jc w:val="both"/>
      </w:pPr>
      <w:r w:rsidRPr="00AC4F32">
        <w:t>Bankdaten</w:t>
      </w:r>
    </w:p>
    <w:p w14:paraId="43002CDE" w14:textId="77777777" w:rsidR="00903F21" w:rsidRPr="00AC4F32" w:rsidRDefault="00903F21" w:rsidP="00F4621D">
      <w:pPr>
        <w:pStyle w:val="Listenabsatz"/>
        <w:numPr>
          <w:ilvl w:val="0"/>
          <w:numId w:val="53"/>
        </w:numPr>
        <w:spacing w:after="0" w:line="276" w:lineRule="auto"/>
        <w:jc w:val="both"/>
      </w:pPr>
      <w:r w:rsidRPr="00AC4F32">
        <w:t>Rechnungsdaten</w:t>
      </w:r>
    </w:p>
    <w:p w14:paraId="78C60F2C" w14:textId="77777777" w:rsidR="00903F21" w:rsidRPr="00AC4F32" w:rsidRDefault="00903F21" w:rsidP="00F4621D">
      <w:pPr>
        <w:pStyle w:val="Listenabsatz"/>
        <w:numPr>
          <w:ilvl w:val="0"/>
          <w:numId w:val="53"/>
        </w:numPr>
        <w:spacing w:after="0" w:line="276" w:lineRule="auto"/>
        <w:jc w:val="both"/>
      </w:pPr>
      <w:r w:rsidRPr="00AC4F32">
        <w:t xml:space="preserve">Zahlungsdaten </w:t>
      </w:r>
    </w:p>
    <w:p w14:paraId="098EE253" w14:textId="14494A0F" w:rsidR="00AC4F32" w:rsidRPr="00AC4F32" w:rsidRDefault="00903F21" w:rsidP="00AC4F32">
      <w:pPr>
        <w:pStyle w:val="Listenabsatz"/>
        <w:numPr>
          <w:ilvl w:val="0"/>
          <w:numId w:val="53"/>
        </w:numPr>
        <w:spacing w:after="0" w:line="276" w:lineRule="auto"/>
        <w:jc w:val="both"/>
      </w:pPr>
      <w:r w:rsidRPr="00AC4F32">
        <w:t>IT-Nutzungsdaten</w:t>
      </w:r>
      <w:r w:rsidR="00AC4F32" w:rsidRPr="00AC4F32">
        <w:t xml:space="preserve"> inkl. Protokoll-, Geräte- und Diagnosedaten</w:t>
      </w:r>
    </w:p>
    <w:p w14:paraId="13A82C9B" w14:textId="0C2E644F" w:rsidR="00903F21" w:rsidRPr="00AC4F32" w:rsidRDefault="00903F21" w:rsidP="00F4621D">
      <w:pPr>
        <w:pStyle w:val="Listenabsatz"/>
        <w:numPr>
          <w:ilvl w:val="0"/>
          <w:numId w:val="53"/>
        </w:numPr>
        <w:spacing w:after="0" w:line="276" w:lineRule="auto"/>
        <w:jc w:val="both"/>
      </w:pPr>
      <w:r w:rsidRPr="00AC4F32">
        <w:t>Fahrzeugdaten</w:t>
      </w:r>
    </w:p>
    <w:p w14:paraId="35C3F94C" w14:textId="77777777" w:rsidR="00903F21" w:rsidRPr="00AC4F32" w:rsidRDefault="00903F21" w:rsidP="00F4621D">
      <w:pPr>
        <w:pStyle w:val="Listenabsatz"/>
        <w:numPr>
          <w:ilvl w:val="0"/>
          <w:numId w:val="53"/>
        </w:numPr>
        <w:spacing w:after="0" w:line="276" w:lineRule="auto"/>
        <w:jc w:val="both"/>
      </w:pPr>
      <w:r w:rsidRPr="00AC4F32">
        <w:t>Führerscheindaten</w:t>
      </w:r>
    </w:p>
    <w:p w14:paraId="3A3F9AEC" w14:textId="77777777" w:rsidR="00903F21" w:rsidRPr="00AC4F32" w:rsidRDefault="00903F21" w:rsidP="00F4621D">
      <w:pPr>
        <w:pStyle w:val="Listenabsatz"/>
        <w:numPr>
          <w:ilvl w:val="0"/>
          <w:numId w:val="53"/>
        </w:numPr>
        <w:spacing w:after="0" w:line="276" w:lineRule="auto"/>
        <w:jc w:val="both"/>
      </w:pPr>
      <w:r w:rsidRPr="00AC4F32">
        <w:t>Mitarbeiterstammdaten</w:t>
      </w:r>
    </w:p>
    <w:p w14:paraId="3527200F" w14:textId="77777777" w:rsidR="00903F21" w:rsidRPr="00AC4F32" w:rsidRDefault="00903F21" w:rsidP="00F4621D">
      <w:pPr>
        <w:pStyle w:val="Listenabsatz"/>
        <w:numPr>
          <w:ilvl w:val="0"/>
          <w:numId w:val="53"/>
        </w:numPr>
        <w:spacing w:after="0" w:line="276" w:lineRule="auto"/>
        <w:jc w:val="both"/>
      </w:pPr>
      <w:r w:rsidRPr="00AC4F32">
        <w:t>Mitarbeiterqualifikationsdaten</w:t>
      </w:r>
    </w:p>
    <w:p w14:paraId="3905AE80" w14:textId="77777777" w:rsidR="00903F21" w:rsidRPr="00AC4F32" w:rsidRDefault="00903F21" w:rsidP="00F4621D">
      <w:pPr>
        <w:pStyle w:val="Listenabsatz"/>
        <w:numPr>
          <w:ilvl w:val="0"/>
          <w:numId w:val="53"/>
        </w:numPr>
        <w:spacing w:after="0" w:line="276" w:lineRule="auto"/>
        <w:jc w:val="both"/>
      </w:pPr>
      <w:r w:rsidRPr="00AC4F32">
        <w:t>Mitarbeiter Entgelt- und Zeitwirtschaftsdaten</w:t>
      </w:r>
    </w:p>
    <w:p w14:paraId="2A04302E" w14:textId="77777777" w:rsidR="00903F21" w:rsidRPr="00AC4F32" w:rsidRDefault="00903F21" w:rsidP="00F4621D">
      <w:pPr>
        <w:pStyle w:val="Listenabsatz"/>
        <w:numPr>
          <w:ilvl w:val="0"/>
          <w:numId w:val="53"/>
        </w:numPr>
        <w:spacing w:after="0" w:line="276" w:lineRule="auto"/>
        <w:jc w:val="both"/>
      </w:pPr>
      <w:r w:rsidRPr="00AC4F32">
        <w:t>Mitarbeitersteuerungsdaten</w:t>
      </w:r>
    </w:p>
    <w:p w14:paraId="7DB919B7" w14:textId="77777777" w:rsidR="00903F21" w:rsidRPr="00AC4F32" w:rsidRDefault="00903F21" w:rsidP="00F4621D">
      <w:pPr>
        <w:pStyle w:val="Listenabsatz"/>
        <w:numPr>
          <w:ilvl w:val="0"/>
          <w:numId w:val="53"/>
        </w:numPr>
        <w:spacing w:after="0" w:line="276" w:lineRule="auto"/>
        <w:jc w:val="both"/>
      </w:pPr>
      <w:r w:rsidRPr="00AC4F32">
        <w:t>Bewerberdaten</w:t>
      </w:r>
    </w:p>
    <w:p w14:paraId="285AFA13" w14:textId="77777777" w:rsidR="001E5619" w:rsidRPr="00AC4F32" w:rsidRDefault="00903F21" w:rsidP="0046602C">
      <w:pPr>
        <w:pStyle w:val="Listenabsatz"/>
        <w:numPr>
          <w:ilvl w:val="0"/>
          <w:numId w:val="53"/>
        </w:numPr>
        <w:spacing w:after="0" w:line="276" w:lineRule="auto"/>
        <w:jc w:val="both"/>
      </w:pPr>
      <w:r w:rsidRPr="00AC4F32">
        <w:t>Daten im Zusammenhang mit Betroffenenanfragen</w:t>
      </w:r>
    </w:p>
    <w:p w14:paraId="0A4ED565" w14:textId="77777777" w:rsidR="001E5619" w:rsidRPr="00AC4F32" w:rsidRDefault="00903F21" w:rsidP="0046602C">
      <w:pPr>
        <w:pStyle w:val="Listenabsatz"/>
        <w:numPr>
          <w:ilvl w:val="0"/>
          <w:numId w:val="53"/>
        </w:numPr>
        <w:spacing w:after="0" w:line="276" w:lineRule="auto"/>
        <w:jc w:val="both"/>
      </w:pPr>
      <w:r w:rsidRPr="00AC4F32">
        <w:t>Personenbezogene Daten über strafrechtliche Verurteilungen und Strafen</w:t>
      </w:r>
    </w:p>
    <w:p w14:paraId="6B1ED398" w14:textId="78BEF025" w:rsidR="001E5619" w:rsidRPr="00AC4F32" w:rsidRDefault="002B5F01" w:rsidP="0046602C">
      <w:pPr>
        <w:pStyle w:val="Listenabsatz"/>
        <w:numPr>
          <w:ilvl w:val="0"/>
          <w:numId w:val="53"/>
        </w:numPr>
        <w:spacing w:after="0" w:line="276" w:lineRule="auto"/>
        <w:jc w:val="both"/>
      </w:pPr>
      <w:r w:rsidRPr="00AC4F32">
        <w:t>Pseudonym</w:t>
      </w:r>
      <w:r w:rsidR="0062658F" w:rsidRPr="00AC4F32">
        <w:t>e</w:t>
      </w:r>
      <w:r w:rsidR="00903F21" w:rsidRPr="00AC4F32">
        <w:t xml:space="preserve"> (ID)</w:t>
      </w:r>
    </w:p>
    <w:p w14:paraId="682D719D" w14:textId="065A3BF4" w:rsidR="001E5619" w:rsidRPr="00AC4F32" w:rsidRDefault="001E5619" w:rsidP="00F4621D">
      <w:pPr>
        <w:pStyle w:val="Listenabsatz"/>
        <w:numPr>
          <w:ilvl w:val="0"/>
          <w:numId w:val="53"/>
        </w:numPr>
        <w:spacing w:after="0" w:line="276" w:lineRule="auto"/>
        <w:jc w:val="both"/>
      </w:pPr>
      <w:r w:rsidRPr="00AC4F32">
        <w:t>Gerichtliche, anwaltliche und behördliche Informationen und Schriftsätze</w:t>
      </w:r>
    </w:p>
    <w:p w14:paraId="6CC9C833" w14:textId="77777777" w:rsidR="00A16356" w:rsidRPr="00AC4F32" w:rsidRDefault="00A16356" w:rsidP="002B5F01">
      <w:pPr>
        <w:pStyle w:val="Listenabsatz"/>
        <w:numPr>
          <w:ilvl w:val="0"/>
          <w:numId w:val="17"/>
        </w:numPr>
        <w:spacing w:after="0" w:line="276" w:lineRule="auto"/>
        <w:jc w:val="both"/>
      </w:pPr>
      <w:r>
        <w:t>Ausbildungsdaten (z.B. Zeugnisse und Prüfungsergebnisse von Studierenden der HGU</w:t>
      </w:r>
      <w:r w:rsidR="006F2251">
        <w:t xml:space="preserve"> oder Aufsichtspersonen</w:t>
      </w:r>
      <w:r>
        <w:t>)</w:t>
      </w:r>
      <w:commentRangeEnd w:id="0"/>
      <w:r w:rsidRPr="00AC4F32">
        <w:rPr>
          <w:rStyle w:val="Kommentarzeichen"/>
          <w:sz w:val="22"/>
          <w:szCs w:val="22"/>
        </w:rPr>
        <w:commentReference w:id="0"/>
      </w:r>
      <w:commentRangeEnd w:id="1"/>
      <w:r w:rsidR="00A920AB" w:rsidRPr="00AC4F32">
        <w:rPr>
          <w:rStyle w:val="Kommentarzeichen"/>
          <w:sz w:val="22"/>
          <w:szCs w:val="22"/>
        </w:rPr>
        <w:commentReference w:id="1"/>
      </w:r>
    </w:p>
    <w:p w14:paraId="632013A9" w14:textId="77777777" w:rsidR="00C75BD4" w:rsidRDefault="00C75BD4" w:rsidP="00C75BD4">
      <w:pPr>
        <w:spacing w:after="0" w:line="276" w:lineRule="auto"/>
        <w:jc w:val="both"/>
      </w:pPr>
      <w:r>
        <w:t xml:space="preserve"> </w:t>
      </w:r>
    </w:p>
    <w:p w14:paraId="609F185B" w14:textId="664BBF18" w:rsidR="00C75BD4" w:rsidRDefault="00C75BD4" w:rsidP="00C75BD4">
      <w:pPr>
        <w:spacing w:after="0" w:line="276" w:lineRule="auto"/>
        <w:jc w:val="both"/>
      </w:pPr>
      <w:r>
        <w:t>(4) Folgen</w:t>
      </w:r>
      <w:r w:rsidR="007E34CC">
        <w:t>de</w:t>
      </w:r>
      <w:r>
        <w:t xml:space="preserve"> Kategorien von Personen werden von der Verarbeitung betroffen: </w:t>
      </w:r>
    </w:p>
    <w:p w14:paraId="2F8D3E6A" w14:textId="77777777" w:rsidR="00CD6EBF" w:rsidRDefault="00CD6EBF" w:rsidP="00CD6EBF">
      <w:pPr>
        <w:spacing w:after="0" w:line="276" w:lineRule="auto"/>
        <w:jc w:val="both"/>
      </w:pPr>
    </w:p>
    <w:p w14:paraId="156E23E9" w14:textId="75A324A6" w:rsidR="00CD6EBF" w:rsidRPr="00CD6EBF" w:rsidRDefault="00CD6EBF" w:rsidP="00CD6EBF">
      <w:pPr>
        <w:spacing w:after="0" w:line="276" w:lineRule="auto"/>
        <w:jc w:val="both"/>
      </w:pPr>
      <w:commentRangeStart w:id="2"/>
      <w:commentRangeStart w:id="3"/>
      <w:r>
        <w:lastRenderedPageBreak/>
        <w:t>Personen, deren personenbezogene Daten über die vertragsgegenständlichen Systeme bzw. im Rahmen der Leistungserbringung verarbeitet werden, insbesondere:</w:t>
      </w:r>
    </w:p>
    <w:p w14:paraId="5910A6E2" w14:textId="77777777" w:rsidR="00CD6EBF" w:rsidRDefault="00CD6EBF" w:rsidP="00C75BD4">
      <w:pPr>
        <w:spacing w:after="0" w:line="276" w:lineRule="auto"/>
        <w:jc w:val="both"/>
      </w:pPr>
    </w:p>
    <w:p w14:paraId="577E0882" w14:textId="77777777" w:rsidR="001D7CAC" w:rsidRPr="00CD6EBF" w:rsidRDefault="001D7CAC" w:rsidP="00F4621D">
      <w:pPr>
        <w:pStyle w:val="Listenabsatz"/>
        <w:numPr>
          <w:ilvl w:val="0"/>
          <w:numId w:val="54"/>
        </w:numPr>
        <w:spacing w:after="0" w:line="276" w:lineRule="auto"/>
        <w:jc w:val="both"/>
      </w:pPr>
      <w:r w:rsidRPr="00CD6EBF">
        <w:t>Mitarbeiter der DGUV</w:t>
      </w:r>
    </w:p>
    <w:p w14:paraId="3E98D438" w14:textId="77777777" w:rsidR="003D3A24" w:rsidRPr="00CD6EBF" w:rsidRDefault="003D3A24" w:rsidP="00E26669">
      <w:pPr>
        <w:pStyle w:val="Listenabsatz"/>
        <w:numPr>
          <w:ilvl w:val="0"/>
          <w:numId w:val="17"/>
        </w:numPr>
        <w:spacing w:after="0" w:line="276" w:lineRule="auto"/>
        <w:jc w:val="both"/>
      </w:pPr>
      <w:r w:rsidRPr="00CD6EBF">
        <w:t>Interessensvertreter der DGUV (Betriebsrat)</w:t>
      </w:r>
    </w:p>
    <w:p w14:paraId="19195199" w14:textId="77777777" w:rsidR="001D7CAC" w:rsidRPr="00CD6EBF" w:rsidRDefault="001D7CAC" w:rsidP="00F4621D">
      <w:pPr>
        <w:pStyle w:val="Listenabsatz"/>
        <w:numPr>
          <w:ilvl w:val="0"/>
          <w:numId w:val="54"/>
        </w:numPr>
        <w:spacing w:after="0" w:line="276" w:lineRule="auto"/>
        <w:jc w:val="both"/>
      </w:pPr>
      <w:r w:rsidRPr="00CD6EBF">
        <w:t>Ehemalige Mitarbeiter der DGUV</w:t>
      </w:r>
    </w:p>
    <w:p w14:paraId="7B5C2369" w14:textId="77777777" w:rsidR="001D7CAC" w:rsidRPr="00CD6EBF" w:rsidRDefault="001D7CAC" w:rsidP="00F4621D">
      <w:pPr>
        <w:pStyle w:val="Listenabsatz"/>
        <w:numPr>
          <w:ilvl w:val="0"/>
          <w:numId w:val="54"/>
        </w:numPr>
        <w:spacing w:after="0" w:line="276" w:lineRule="auto"/>
        <w:jc w:val="both"/>
      </w:pPr>
      <w:r w:rsidRPr="00CD6EBF">
        <w:t>Bewerber</w:t>
      </w:r>
    </w:p>
    <w:p w14:paraId="18C76244" w14:textId="591BE112" w:rsidR="001D7CAC" w:rsidRPr="00CD6EBF" w:rsidRDefault="001D7CAC" w:rsidP="00F4621D">
      <w:pPr>
        <w:pStyle w:val="Listenabsatz"/>
        <w:numPr>
          <w:ilvl w:val="0"/>
          <w:numId w:val="54"/>
        </w:numPr>
        <w:spacing w:after="0" w:line="276" w:lineRule="auto"/>
        <w:jc w:val="both"/>
      </w:pPr>
      <w:r w:rsidRPr="00CD6EBF">
        <w:t xml:space="preserve">Studierende </w:t>
      </w:r>
      <w:r w:rsidR="00E26669" w:rsidRPr="00CD6EBF">
        <w:t xml:space="preserve">der </w:t>
      </w:r>
      <w:r w:rsidRPr="00CD6EBF">
        <w:t>HGU</w:t>
      </w:r>
    </w:p>
    <w:p w14:paraId="02E2CCDC" w14:textId="77777777" w:rsidR="008A6A8A" w:rsidRPr="00CD6EBF" w:rsidRDefault="008A6A8A" w:rsidP="008A6A8A">
      <w:pPr>
        <w:pStyle w:val="Listenabsatz"/>
        <w:numPr>
          <w:ilvl w:val="0"/>
          <w:numId w:val="17"/>
        </w:numPr>
        <w:spacing w:after="0" w:line="276" w:lineRule="auto"/>
        <w:jc w:val="both"/>
      </w:pPr>
      <w:r w:rsidRPr="00CD6EBF">
        <w:t>Ehemalige Studierende der HGU</w:t>
      </w:r>
    </w:p>
    <w:p w14:paraId="6737D748" w14:textId="6E3813ED" w:rsidR="00CC0C47" w:rsidRPr="00CD6EBF" w:rsidRDefault="00CC0C47" w:rsidP="00E26669">
      <w:pPr>
        <w:pStyle w:val="Listenabsatz"/>
        <w:numPr>
          <w:ilvl w:val="0"/>
          <w:numId w:val="17"/>
        </w:numPr>
        <w:spacing w:after="0" w:line="276" w:lineRule="auto"/>
        <w:jc w:val="both"/>
      </w:pPr>
      <w:r w:rsidRPr="00CD6EBF">
        <w:t xml:space="preserve">Mitarbeiter von </w:t>
      </w:r>
      <w:r w:rsidR="0016259F" w:rsidRPr="00CD6EBF">
        <w:t>Unfallversicherungsträgern</w:t>
      </w:r>
    </w:p>
    <w:p w14:paraId="51D9B4AA" w14:textId="3D4A51FB" w:rsidR="00E26669" w:rsidRPr="00CD6EBF" w:rsidRDefault="00E26669" w:rsidP="00E26669">
      <w:pPr>
        <w:pStyle w:val="Listenabsatz"/>
        <w:numPr>
          <w:ilvl w:val="0"/>
          <w:numId w:val="17"/>
        </w:numPr>
        <w:spacing w:after="0" w:line="276" w:lineRule="auto"/>
        <w:jc w:val="both"/>
      </w:pPr>
      <w:r w:rsidRPr="00CD6EBF">
        <w:t>Mitarbeiter von Leistungsträgern</w:t>
      </w:r>
    </w:p>
    <w:p w14:paraId="27F4C610" w14:textId="77777777" w:rsidR="00E26669" w:rsidRPr="00CD6EBF" w:rsidRDefault="00E26669" w:rsidP="00E26669">
      <w:pPr>
        <w:pStyle w:val="Listenabsatz"/>
        <w:numPr>
          <w:ilvl w:val="0"/>
          <w:numId w:val="17"/>
        </w:numPr>
        <w:spacing w:after="0" w:line="276" w:lineRule="auto"/>
        <w:jc w:val="both"/>
      </w:pPr>
      <w:r w:rsidRPr="00CD6EBF">
        <w:t>Mitarbeiter von Leistungserbringern (inkl. Einzelunternehmer)</w:t>
      </w:r>
    </w:p>
    <w:p w14:paraId="7F33F632" w14:textId="77777777" w:rsidR="00E26669" w:rsidRPr="00CD6EBF" w:rsidRDefault="00E26669" w:rsidP="00AD4F92">
      <w:pPr>
        <w:pStyle w:val="Listenabsatz"/>
        <w:numPr>
          <w:ilvl w:val="0"/>
          <w:numId w:val="17"/>
        </w:numPr>
        <w:spacing w:after="0" w:line="276" w:lineRule="auto"/>
        <w:jc w:val="both"/>
      </w:pPr>
      <w:r w:rsidRPr="00CD6EBF">
        <w:t>Mitarbeiter von Kunden, inkl. Einzelunternehmer</w:t>
      </w:r>
    </w:p>
    <w:p w14:paraId="34118C91" w14:textId="77777777" w:rsidR="001D7CAC" w:rsidRPr="00CD6EBF" w:rsidRDefault="001D7CAC" w:rsidP="00F4621D">
      <w:pPr>
        <w:pStyle w:val="Listenabsatz"/>
        <w:numPr>
          <w:ilvl w:val="0"/>
          <w:numId w:val="54"/>
        </w:numPr>
        <w:spacing w:after="0" w:line="276" w:lineRule="auto"/>
        <w:jc w:val="both"/>
      </w:pPr>
      <w:r w:rsidRPr="00CD6EBF">
        <w:t>Externe (Lieferanten, Dienstleister, Kooperationspartner und deren Angestellte)</w:t>
      </w:r>
    </w:p>
    <w:p w14:paraId="204A638E" w14:textId="77777777" w:rsidR="001D7CAC" w:rsidRPr="00CD6EBF" w:rsidRDefault="001D7CAC" w:rsidP="00F4621D">
      <w:pPr>
        <w:pStyle w:val="Listenabsatz"/>
        <w:numPr>
          <w:ilvl w:val="0"/>
          <w:numId w:val="54"/>
        </w:numPr>
        <w:spacing w:after="0" w:line="276" w:lineRule="auto"/>
        <w:jc w:val="both"/>
      </w:pPr>
      <w:r w:rsidRPr="00CD6EBF">
        <w:t>Externe Referenten</w:t>
      </w:r>
    </w:p>
    <w:p w14:paraId="60D9FFFF" w14:textId="77777777" w:rsidR="001D7CAC" w:rsidRPr="00CD6EBF" w:rsidRDefault="001D7CAC" w:rsidP="00F4621D">
      <w:pPr>
        <w:pStyle w:val="Listenabsatz"/>
        <w:numPr>
          <w:ilvl w:val="0"/>
          <w:numId w:val="54"/>
        </w:numPr>
        <w:spacing w:after="0" w:line="276" w:lineRule="auto"/>
        <w:jc w:val="both"/>
      </w:pPr>
      <w:r w:rsidRPr="00CD6EBF">
        <w:t>Kooperationspartner</w:t>
      </w:r>
    </w:p>
    <w:p w14:paraId="263EC96E" w14:textId="77777777" w:rsidR="001D7CAC" w:rsidRPr="00CD6EBF" w:rsidRDefault="001D7CAC" w:rsidP="00F4621D">
      <w:pPr>
        <w:pStyle w:val="Listenabsatz"/>
        <w:numPr>
          <w:ilvl w:val="0"/>
          <w:numId w:val="54"/>
        </w:numPr>
        <w:spacing w:after="0" w:line="276" w:lineRule="auto"/>
        <w:jc w:val="both"/>
      </w:pPr>
      <w:r w:rsidRPr="00CD6EBF">
        <w:t>Kunden</w:t>
      </w:r>
    </w:p>
    <w:p w14:paraId="39412F12" w14:textId="12F8C96E" w:rsidR="00071B97" w:rsidRPr="00CD6EBF" w:rsidRDefault="00071B97" w:rsidP="00071B97">
      <w:pPr>
        <w:pStyle w:val="Listenabsatz"/>
        <w:numPr>
          <w:ilvl w:val="0"/>
          <w:numId w:val="54"/>
        </w:numPr>
        <w:spacing w:after="0" w:line="276" w:lineRule="auto"/>
        <w:jc w:val="both"/>
      </w:pPr>
      <w:r w:rsidRPr="00CD6EBF">
        <w:t>Versicherte (Inland)</w:t>
      </w:r>
    </w:p>
    <w:p w14:paraId="282DBBA1" w14:textId="2BF8A25B" w:rsidR="001D7CAC" w:rsidRPr="00CD6EBF" w:rsidRDefault="00266DA6" w:rsidP="00266DA6">
      <w:pPr>
        <w:pStyle w:val="Listenabsatz"/>
        <w:numPr>
          <w:ilvl w:val="0"/>
          <w:numId w:val="54"/>
        </w:numPr>
      </w:pPr>
      <w:r w:rsidRPr="00CD6EBF">
        <w:t>Im Rahmen der Sachleistungsaushilfe der DVUA betreute Personen sowie deren Angehörige oder Hinterbleibende</w:t>
      </w:r>
    </w:p>
    <w:p w14:paraId="7D83D864" w14:textId="77777777" w:rsidR="001D7CAC" w:rsidRPr="00CD6EBF" w:rsidRDefault="001D7CAC" w:rsidP="00F4621D">
      <w:pPr>
        <w:pStyle w:val="Listenabsatz"/>
        <w:numPr>
          <w:ilvl w:val="0"/>
          <w:numId w:val="54"/>
        </w:numPr>
        <w:spacing w:after="0" w:line="276" w:lineRule="auto"/>
        <w:jc w:val="both"/>
      </w:pPr>
      <w:r w:rsidRPr="00CD6EBF">
        <w:t>Unternehmer</w:t>
      </w:r>
    </w:p>
    <w:p w14:paraId="46116A6A" w14:textId="77777777" w:rsidR="001D7CAC" w:rsidRPr="00CD6EBF" w:rsidRDefault="001D7CAC" w:rsidP="00F4621D">
      <w:pPr>
        <w:pStyle w:val="Listenabsatz"/>
        <w:numPr>
          <w:ilvl w:val="0"/>
          <w:numId w:val="54"/>
        </w:numPr>
        <w:spacing w:after="0" w:line="276" w:lineRule="auto"/>
        <w:jc w:val="both"/>
      </w:pPr>
      <w:r w:rsidRPr="00CD6EBF">
        <w:t>Studienteilnehmer</w:t>
      </w:r>
    </w:p>
    <w:p w14:paraId="252C488A" w14:textId="77777777" w:rsidR="001D7CAC" w:rsidRPr="00CD6EBF" w:rsidRDefault="001D7CAC" w:rsidP="00F4621D">
      <w:pPr>
        <w:pStyle w:val="Listenabsatz"/>
        <w:numPr>
          <w:ilvl w:val="0"/>
          <w:numId w:val="54"/>
        </w:numPr>
        <w:spacing w:after="0" w:line="276" w:lineRule="auto"/>
        <w:jc w:val="both"/>
      </w:pPr>
      <w:r w:rsidRPr="00CD6EBF">
        <w:t>Nutzer digitaler Dienste</w:t>
      </w:r>
    </w:p>
    <w:p w14:paraId="2EE79C6B" w14:textId="77777777" w:rsidR="001D7CAC" w:rsidRPr="00CD6EBF" w:rsidRDefault="001D7CAC" w:rsidP="00F4621D">
      <w:pPr>
        <w:pStyle w:val="Listenabsatz"/>
        <w:numPr>
          <w:ilvl w:val="0"/>
          <w:numId w:val="54"/>
        </w:numPr>
        <w:spacing w:after="0" w:line="276" w:lineRule="auto"/>
        <w:jc w:val="both"/>
      </w:pPr>
      <w:r w:rsidRPr="00CD6EBF">
        <w:t xml:space="preserve">Interessenten </w:t>
      </w:r>
    </w:p>
    <w:p w14:paraId="066876E3" w14:textId="77777777" w:rsidR="001D7CAC" w:rsidRPr="00CD6EBF" w:rsidRDefault="001D7CAC" w:rsidP="00F4621D">
      <w:pPr>
        <w:pStyle w:val="Listenabsatz"/>
        <w:numPr>
          <w:ilvl w:val="0"/>
          <w:numId w:val="54"/>
        </w:numPr>
        <w:spacing w:after="0" w:line="276" w:lineRule="auto"/>
        <w:jc w:val="both"/>
      </w:pPr>
      <w:r w:rsidRPr="00CD6EBF">
        <w:t>Private Informationsempfänger</w:t>
      </w:r>
    </w:p>
    <w:p w14:paraId="3468C7AD" w14:textId="77777777" w:rsidR="00061D7A" w:rsidRPr="00CD6EBF" w:rsidRDefault="001D7CAC" w:rsidP="0046602C">
      <w:pPr>
        <w:pStyle w:val="Listenabsatz"/>
        <w:numPr>
          <w:ilvl w:val="0"/>
          <w:numId w:val="54"/>
        </w:numPr>
        <w:spacing w:after="0" w:line="276" w:lineRule="auto"/>
        <w:jc w:val="both"/>
      </w:pPr>
      <w:r w:rsidRPr="00CD6EBF">
        <w:t>Geschäftliche Informationsempfänger</w:t>
      </w:r>
    </w:p>
    <w:p w14:paraId="5276435C" w14:textId="512C87F6" w:rsidR="00C75BD4" w:rsidRPr="00CD6EBF" w:rsidRDefault="001D7CAC" w:rsidP="0046602C">
      <w:pPr>
        <w:pStyle w:val="Listenabsatz"/>
        <w:numPr>
          <w:ilvl w:val="0"/>
          <w:numId w:val="54"/>
        </w:numPr>
        <w:spacing w:after="0" w:line="276" w:lineRule="auto"/>
        <w:jc w:val="both"/>
      </w:pPr>
      <w:r>
        <w:t xml:space="preserve">Besucher </w:t>
      </w:r>
      <w:commentRangeEnd w:id="2"/>
      <w:r w:rsidRPr="00CD6EBF">
        <w:rPr>
          <w:rStyle w:val="Kommentarzeichen"/>
          <w:sz w:val="22"/>
          <w:szCs w:val="22"/>
        </w:rPr>
        <w:commentReference w:id="2"/>
      </w:r>
      <w:commentRangeEnd w:id="3"/>
      <w:r w:rsidR="00A920AB" w:rsidRPr="00CD6EBF">
        <w:rPr>
          <w:rStyle w:val="Kommentarzeichen"/>
          <w:sz w:val="22"/>
          <w:szCs w:val="22"/>
        </w:rPr>
        <w:commentReference w:id="3"/>
      </w:r>
    </w:p>
    <w:p w14:paraId="7261B85B" w14:textId="77777777" w:rsidR="00C75BD4" w:rsidRDefault="00C75BD4" w:rsidP="00C75BD4">
      <w:pPr>
        <w:spacing w:after="0" w:line="276" w:lineRule="auto"/>
        <w:jc w:val="both"/>
      </w:pPr>
    </w:p>
    <w:p w14:paraId="29EA6B3A" w14:textId="2CBE2435" w:rsidR="00C75BD4" w:rsidRDefault="00C75BD4" w:rsidP="00C75BD4">
      <w:pPr>
        <w:spacing w:after="0" w:line="276" w:lineRule="auto"/>
        <w:jc w:val="both"/>
      </w:pPr>
      <w:r>
        <w:t>(5) Der Zweck der Datenverarbeitung ist dem Hauptvertrag zu entnehmen. Er liegt insbesondere in</w:t>
      </w:r>
      <w:r w:rsidR="00894F85">
        <w:t xml:space="preserve"> </w:t>
      </w:r>
      <w:commentRangeStart w:id="4"/>
      <w:commentRangeStart w:id="5"/>
      <w:r w:rsidR="00894F85">
        <w:t>Bereitstellung, Administration, Wartung, Support und datenschutzkonforme Außerbetriebnahme von Druck- und Multifunktionssystemen einschließlich zugehöriger Software sowie Bearbeitung von Support- und Servicevorgängen</w:t>
      </w:r>
      <w:commentRangeEnd w:id="4"/>
      <w:r>
        <w:rPr>
          <w:rStyle w:val="Kommentarzeichen"/>
          <w:sz w:val="22"/>
          <w:szCs w:val="22"/>
        </w:rPr>
        <w:commentReference w:id="4"/>
      </w:r>
      <w:commentRangeEnd w:id="5"/>
      <w:r w:rsidR="000D565B">
        <w:rPr>
          <w:rStyle w:val="Kommentarzeichen"/>
          <w:sz w:val="22"/>
          <w:szCs w:val="22"/>
        </w:rPr>
        <w:commentReference w:id="5"/>
      </w:r>
      <w:r>
        <w:t xml:space="preserve">. </w:t>
      </w:r>
    </w:p>
    <w:p w14:paraId="212066C4" w14:textId="77777777" w:rsidR="00C75BD4" w:rsidRDefault="00C75BD4" w:rsidP="00C75BD4">
      <w:pPr>
        <w:spacing w:after="0" w:line="276" w:lineRule="auto"/>
        <w:jc w:val="both"/>
      </w:pPr>
    </w:p>
    <w:p w14:paraId="731326BF" w14:textId="77777777" w:rsidR="00C75BD4" w:rsidRPr="00744669" w:rsidRDefault="00C75BD4" w:rsidP="00C75BD4">
      <w:pPr>
        <w:spacing w:after="0" w:line="276" w:lineRule="auto"/>
        <w:jc w:val="both"/>
        <w:rPr>
          <w:b/>
        </w:rPr>
      </w:pPr>
      <w:r w:rsidRPr="00744669">
        <w:rPr>
          <w:b/>
        </w:rPr>
        <w:t>§ 2 Dauer des Auftrags</w:t>
      </w:r>
    </w:p>
    <w:p w14:paraId="40C25A68" w14:textId="77777777" w:rsidR="00C75BD4" w:rsidRDefault="00C75BD4" w:rsidP="00C75BD4">
      <w:pPr>
        <w:spacing w:after="0" w:line="276" w:lineRule="auto"/>
        <w:jc w:val="both"/>
      </w:pPr>
    </w:p>
    <w:p w14:paraId="29A70F4C" w14:textId="77777777" w:rsidR="00C75BD4" w:rsidRDefault="00C75BD4" w:rsidP="00894F85">
      <w:pPr>
        <w:spacing w:after="0" w:line="276" w:lineRule="auto"/>
        <w:jc w:val="both"/>
      </w:pPr>
      <w:r>
        <w:t>Die Dauer dieser Vereinbarung bestimmt sich nach der Dauer des Hauptvertrages.</w:t>
      </w:r>
    </w:p>
    <w:p w14:paraId="6A6310E6" w14:textId="77777777" w:rsidR="00C75BD4" w:rsidRDefault="00C75BD4" w:rsidP="00C75BD4">
      <w:pPr>
        <w:spacing w:after="0" w:line="276" w:lineRule="auto"/>
        <w:jc w:val="both"/>
      </w:pPr>
    </w:p>
    <w:p w14:paraId="758C27C2" w14:textId="77777777" w:rsidR="00C75BD4" w:rsidRPr="00401CDA" w:rsidRDefault="00C75BD4" w:rsidP="00C75BD4">
      <w:pPr>
        <w:spacing w:after="0" w:line="276" w:lineRule="auto"/>
        <w:jc w:val="both"/>
        <w:rPr>
          <w:b/>
        </w:rPr>
      </w:pPr>
      <w:r w:rsidRPr="00401CDA">
        <w:rPr>
          <w:b/>
        </w:rPr>
        <w:t>§ 3 Pflichten und Rechte des Auftraggebers</w:t>
      </w:r>
    </w:p>
    <w:p w14:paraId="1CDE465F" w14:textId="77777777" w:rsidR="00C75BD4" w:rsidRDefault="00C75BD4" w:rsidP="00C75BD4">
      <w:pPr>
        <w:spacing w:after="0" w:line="276" w:lineRule="auto"/>
        <w:jc w:val="both"/>
      </w:pPr>
    </w:p>
    <w:p w14:paraId="163E7EF5" w14:textId="05277044" w:rsidR="00C75BD4" w:rsidRDefault="00C75BD4" w:rsidP="00C75BD4">
      <w:pPr>
        <w:spacing w:after="0" w:line="276" w:lineRule="auto"/>
        <w:jc w:val="both"/>
      </w:pPr>
      <w:r>
        <w:t>(1) Der Auftraggeber ist Verantwortlicher im Sinne der Datenschutzgrundverordnung</w:t>
      </w:r>
      <w:r w:rsidR="00F04DD1">
        <w:t xml:space="preserve"> und Adressat des Sozialgeheimnisses nach § 35 Abs. 1 Satz 4 SGB X</w:t>
      </w:r>
      <w:r>
        <w:t>.</w:t>
      </w:r>
    </w:p>
    <w:p w14:paraId="76994BAD" w14:textId="77777777" w:rsidR="00C75BD4" w:rsidRDefault="00C75BD4" w:rsidP="00C75BD4">
      <w:pPr>
        <w:spacing w:after="0" w:line="276" w:lineRule="auto"/>
        <w:jc w:val="both"/>
      </w:pPr>
    </w:p>
    <w:p w14:paraId="71F92168" w14:textId="77777777" w:rsidR="00C75BD4" w:rsidRDefault="00C75BD4" w:rsidP="00C75BD4">
      <w:pPr>
        <w:spacing w:after="0" w:line="276" w:lineRule="auto"/>
        <w:jc w:val="both"/>
      </w:pPr>
      <w:r>
        <w:t>(2) Der Auftraggeber prüft die Zulässigkeit der Datenverarbeitung und schafft die Voraussetzungen für eine rechtmäßige Verarbeitung der personenbezogenen Daten durch den Auftragnehmer.</w:t>
      </w:r>
    </w:p>
    <w:p w14:paraId="7D8392D5" w14:textId="77777777" w:rsidR="00C75BD4" w:rsidRDefault="00C75BD4" w:rsidP="00C75BD4">
      <w:pPr>
        <w:spacing w:after="0" w:line="276" w:lineRule="auto"/>
        <w:jc w:val="both"/>
      </w:pPr>
    </w:p>
    <w:p w14:paraId="3BA4DF8E" w14:textId="77777777" w:rsidR="00C75BD4" w:rsidRDefault="00C75BD4" w:rsidP="00C75BD4">
      <w:pPr>
        <w:spacing w:after="0" w:line="276" w:lineRule="auto"/>
        <w:jc w:val="both"/>
      </w:pPr>
      <w:r>
        <w:lastRenderedPageBreak/>
        <w:t>(3) Der Auftraggeber setzt den Auftragnehmer unverzüglich darüber in Kenntnis, wenn er Fehler oder Unrichtigkeiten in Verbindung mit der Verarbeitung personenbezogener Daten feststellt oder er der Auffassung ist, der Auftragnehmer würde im Rahmen seiner Aufgabenerfüllung datenschutzrechtliche Vorschriften verletzen.</w:t>
      </w:r>
    </w:p>
    <w:p w14:paraId="3F210CE6" w14:textId="77777777" w:rsidR="00C75BD4" w:rsidRDefault="00C75BD4" w:rsidP="00C75BD4">
      <w:pPr>
        <w:spacing w:after="0" w:line="276" w:lineRule="auto"/>
        <w:jc w:val="both"/>
      </w:pPr>
    </w:p>
    <w:p w14:paraId="71F8A3E0" w14:textId="77777777" w:rsidR="00C75BD4" w:rsidRDefault="00C75BD4" w:rsidP="00C75BD4">
      <w:pPr>
        <w:spacing w:after="0" w:line="276" w:lineRule="auto"/>
        <w:jc w:val="both"/>
      </w:pPr>
      <w:r>
        <w:t>(4) Der Auftraggeber kann jederzeit von dem Auftragnehmer die Herausgabe, Berichtigung, Anpassung, Löschung und Einschränkung der Verarbeitung der personenbezogenen Daten verlangen.</w:t>
      </w:r>
    </w:p>
    <w:p w14:paraId="6AB3BDC9" w14:textId="77777777" w:rsidR="00C75BD4" w:rsidRDefault="00C75BD4" w:rsidP="00C75BD4">
      <w:pPr>
        <w:spacing w:after="0" w:line="276" w:lineRule="auto"/>
        <w:jc w:val="both"/>
      </w:pPr>
    </w:p>
    <w:p w14:paraId="0C84BA24" w14:textId="77777777" w:rsidR="00C75BD4" w:rsidRPr="000441D5" w:rsidRDefault="00C75BD4" w:rsidP="00C75BD4">
      <w:pPr>
        <w:spacing w:after="0" w:line="276" w:lineRule="auto"/>
        <w:jc w:val="both"/>
        <w:rPr>
          <w:b/>
        </w:rPr>
      </w:pPr>
      <w:r w:rsidRPr="000441D5">
        <w:rPr>
          <w:b/>
        </w:rPr>
        <w:t xml:space="preserve">§ 4 Kontrollrechte des Auftraggebers </w:t>
      </w:r>
    </w:p>
    <w:p w14:paraId="5AE59CB1" w14:textId="77777777" w:rsidR="00C75BD4" w:rsidRDefault="00C75BD4" w:rsidP="00C75BD4">
      <w:pPr>
        <w:spacing w:after="0" w:line="276" w:lineRule="auto"/>
        <w:jc w:val="both"/>
      </w:pPr>
    </w:p>
    <w:p w14:paraId="59C94B67" w14:textId="14461A46" w:rsidR="006512F2" w:rsidRDefault="00C75BD4" w:rsidP="00C75BD4">
      <w:pPr>
        <w:spacing w:after="0" w:line="276" w:lineRule="auto"/>
        <w:jc w:val="both"/>
      </w:pPr>
      <w:r>
        <w:t xml:space="preserve">(1) Der Auftraggeber hat den Auftragnehmer unter der Prämisse ausgewählt, dass der Auftragnehmer geeignete technische und organisatorische Maßnahmen ergreift und durchführt, um zu gewährleisten, dass die Verarbeitung der personenbezogenen Daten des Auftraggebers im Einklang mit der Datenschutzgrundverordnung </w:t>
      </w:r>
      <w:r w:rsidR="004434CD">
        <w:t>und dem Sozialgesetzbuch</w:t>
      </w:r>
      <w:r w:rsidR="002D2B26">
        <w:t xml:space="preserve"> verläuft.</w:t>
      </w:r>
    </w:p>
    <w:p w14:paraId="11C3DBCF" w14:textId="77777777" w:rsidR="002D2B26" w:rsidRDefault="002D2B26" w:rsidP="00B73517">
      <w:pPr>
        <w:spacing w:after="0" w:line="276" w:lineRule="auto"/>
        <w:jc w:val="both"/>
      </w:pPr>
    </w:p>
    <w:p w14:paraId="62CC8ADC" w14:textId="77777777" w:rsidR="00C75BD4" w:rsidRDefault="00C75BD4" w:rsidP="00C75BD4">
      <w:pPr>
        <w:spacing w:after="0" w:line="276" w:lineRule="auto"/>
        <w:jc w:val="both"/>
      </w:pPr>
      <w:r>
        <w:t>(2) Um diesen Nachweis zu führen, erbringt der Auftragnehmer auf Anforderung des Auftraggebers entsprechende Nachweise. Das können geeignete Nachweisunterlagen zu genehmigten Verhaltensweisen oder aktuelle Zertifizierungen, insbesondere zu Datenschutz- oder Informationssicherheits-Managementsystemen, sowie Zertifizierungen gemäß Art. 40–43 Datenschutzgrundverordnung, sowie aussagekräftige Dokumentationen von Sachverständigen sein.</w:t>
      </w:r>
    </w:p>
    <w:p w14:paraId="5BF80B5D" w14:textId="77777777" w:rsidR="00C75BD4" w:rsidRDefault="00C75BD4" w:rsidP="00C75BD4">
      <w:pPr>
        <w:spacing w:after="0" w:line="276" w:lineRule="auto"/>
        <w:jc w:val="both"/>
      </w:pPr>
    </w:p>
    <w:p w14:paraId="55D8C8C6" w14:textId="57C1DC3C" w:rsidR="00C75BD4" w:rsidRDefault="00C75BD4" w:rsidP="00EC7C6E">
      <w:pPr>
        <w:spacing w:after="0" w:line="276" w:lineRule="auto"/>
        <w:jc w:val="both"/>
      </w:pPr>
      <w:r>
        <w:t xml:space="preserve">(3) Der Auftraggeber kann zu Beginn des Hauptvertrages als auch danach in regelmäßigen Abständen Kontrollen des Auftragnehmers durchführen oder durch im Einzelfall zu benennende Prüfer durchführen lassen. Zwischen den Kontrollen soll ein Abstand von mindestens acht Wochen liegen. Die Kontrollen sind bei dem Auftragnehmer anzumelden und ohne Störungen des Betriebsablaufes durchzuführen. Bei einem Verstoß des Auftragnehmers gegen die Datenschutzgrundverordnung, </w:t>
      </w:r>
      <w:r w:rsidR="00EC7C6E" w:rsidRPr="00EC7C6E">
        <w:t>die Regelungen zum Schutz der Sozialdaten nach dem Sozialgesetzbuch</w:t>
      </w:r>
      <w:r w:rsidR="00EC7C6E">
        <w:t xml:space="preserve">, </w:t>
      </w:r>
      <w:r>
        <w:t>das Bundesdatenschutzgesetz oder diese Vereinbarung kann der Auftraggeber den Auftragnehmer anlassbezogen kontrollieren. Für diesen Fall finden die Sätze 2 und 3 dieses Absatzes keine Anwendung. Die Mitwirkung des Auftragnehmers ist durch die vereinbarte Vergütung abgegolten.</w:t>
      </w:r>
    </w:p>
    <w:p w14:paraId="789B3389" w14:textId="77777777" w:rsidR="00C75BD4" w:rsidRDefault="00C75BD4" w:rsidP="00C75BD4">
      <w:pPr>
        <w:spacing w:after="0" w:line="276" w:lineRule="auto"/>
        <w:jc w:val="both"/>
      </w:pPr>
    </w:p>
    <w:p w14:paraId="75150647" w14:textId="77777777" w:rsidR="00C75BD4" w:rsidRDefault="00C75BD4" w:rsidP="00C75BD4">
      <w:pPr>
        <w:spacing w:after="0" w:line="276" w:lineRule="auto"/>
        <w:jc w:val="both"/>
      </w:pPr>
      <w:r>
        <w:t>(4) Die Kontrolle des Auftragnehmers erfolgt durch den Auftraggeber oder von ihm beauftragte Dritte, die zur Verschwiegenheit verpflichtet wurden. Die Kontrolle bezieht sich auf die Vertragsausführung und -erfüllung und betrifft unter anderem die Einhaltung der technischen und organisatorischen Maßnahmen. Kann der Auftragnehmer im Rahmen der Kontrolle nicht alle begründeten Fragen beantworten, hat er auf Anforderung des Auftraggebers innerhalb einer angemessenen Frist alle Auskünfte zu erteilen.</w:t>
      </w:r>
    </w:p>
    <w:p w14:paraId="429EC735" w14:textId="77777777" w:rsidR="00C75BD4" w:rsidRDefault="00C75BD4" w:rsidP="00C75BD4">
      <w:pPr>
        <w:spacing w:after="0" w:line="276" w:lineRule="auto"/>
        <w:jc w:val="both"/>
      </w:pPr>
    </w:p>
    <w:p w14:paraId="604D0801" w14:textId="77777777" w:rsidR="00C75BD4" w:rsidRPr="00F02DC5" w:rsidRDefault="00C75BD4" w:rsidP="00C75BD4">
      <w:pPr>
        <w:spacing w:after="0" w:line="276" w:lineRule="auto"/>
        <w:jc w:val="both"/>
        <w:rPr>
          <w:b/>
        </w:rPr>
      </w:pPr>
      <w:r w:rsidRPr="00F02DC5">
        <w:rPr>
          <w:b/>
        </w:rPr>
        <w:t xml:space="preserve">§ </w:t>
      </w:r>
      <w:r>
        <w:rPr>
          <w:b/>
        </w:rPr>
        <w:t>5</w:t>
      </w:r>
      <w:r w:rsidRPr="00F02DC5">
        <w:rPr>
          <w:b/>
        </w:rPr>
        <w:t xml:space="preserve"> Pflichten und Rechte des Auftragnehmers</w:t>
      </w:r>
    </w:p>
    <w:p w14:paraId="063900B5" w14:textId="77777777" w:rsidR="00C75BD4" w:rsidRDefault="00C75BD4" w:rsidP="00C75BD4">
      <w:pPr>
        <w:spacing w:after="0" w:line="276" w:lineRule="auto"/>
        <w:jc w:val="both"/>
      </w:pPr>
    </w:p>
    <w:p w14:paraId="53DCDA46" w14:textId="6A6CD692" w:rsidR="00C75BD4" w:rsidRDefault="00C75BD4" w:rsidP="00C75BD4">
      <w:pPr>
        <w:spacing w:after="0" w:line="276" w:lineRule="auto"/>
        <w:jc w:val="both"/>
      </w:pPr>
      <w:r>
        <w:t xml:space="preserve">(1) Der Auftragnehmer </w:t>
      </w:r>
      <w:r w:rsidR="002A408B">
        <w:t>verarbeitet</w:t>
      </w:r>
      <w:r>
        <w:t xml:space="preserve"> die </w:t>
      </w:r>
      <w:r w:rsidR="002A408B">
        <w:t xml:space="preserve">personenbezogenen Daten </w:t>
      </w:r>
      <w:r w:rsidR="00E863DE">
        <w:t>des Auftraggebers</w:t>
      </w:r>
      <w:r>
        <w:t xml:space="preserve"> ausschließlich in einem Mitgliedsstaat der Europäischen Union</w:t>
      </w:r>
      <w:r w:rsidR="002A408B">
        <w:t>,</w:t>
      </w:r>
      <w:r>
        <w:t xml:space="preserve"> in einem Vertragsstaat des Abkommens über den Europäischen Wirtschaftsraum </w:t>
      </w:r>
      <w:r w:rsidR="002A408B">
        <w:t>oder der Schweiz. Verarbeitet</w:t>
      </w:r>
      <w:r>
        <w:t xml:space="preserve"> der </w:t>
      </w:r>
      <w:r w:rsidR="00A90EEF">
        <w:t>A</w:t>
      </w:r>
      <w:r w:rsidR="002A408B">
        <w:t xml:space="preserve">uftragnehmer die personenbezogenen Daten des Auftraggebers gänzlich oder teilweise </w:t>
      </w:r>
      <w:r w:rsidR="002A408B">
        <w:lastRenderedPageBreak/>
        <w:t>außerhalb dieser genannten Länder,</w:t>
      </w:r>
      <w:r>
        <w:t xml:space="preserve"> bedarf es der vorherigen schriftlichen Zustimmung durch den Auftraggeber. </w:t>
      </w:r>
      <w:r w:rsidR="006172D9" w:rsidRPr="009D212B">
        <w:t xml:space="preserve">Die Datenübermittlung in ein Drittland darf </w:t>
      </w:r>
      <w:r w:rsidR="002A408B">
        <w:t xml:space="preserve">gem. § 80 Abs. 2 SGB X </w:t>
      </w:r>
      <w:r w:rsidR="006172D9" w:rsidRPr="009D212B">
        <w:t>nur erfolgen, sofern ein angemessenes Datenschutzniveau durch einen Angemessenheitsbeschluss gem. Art. 45 DSGVO</w:t>
      </w:r>
      <w:r w:rsidR="002A408B">
        <w:t xml:space="preserve"> nachgewiesen ist. </w:t>
      </w:r>
    </w:p>
    <w:p w14:paraId="5AAE83F3" w14:textId="77777777" w:rsidR="00C75BD4" w:rsidRDefault="00C75BD4" w:rsidP="00C75BD4">
      <w:pPr>
        <w:spacing w:after="0" w:line="276" w:lineRule="auto"/>
        <w:jc w:val="both"/>
      </w:pPr>
    </w:p>
    <w:p w14:paraId="7408D6EB" w14:textId="5792388D" w:rsidR="00C75BD4" w:rsidRDefault="00C75BD4" w:rsidP="00C75BD4">
      <w:pPr>
        <w:spacing w:after="0" w:line="276" w:lineRule="auto"/>
        <w:jc w:val="both"/>
      </w:pPr>
      <w:r>
        <w:t>(2) Der Auftragnehmer hat Betriebs- und Geschäftsgeheimnisse des Auftraggebers sowie durch die vertragsgegenständliche Verarbeitung erlangte Kenntnisse vertraulich zu behandeln. Erfüllungsgehilfen des Auftragnehmers und von ihm eingesetzte Dritte, die Zugang zu personenbezogenen Daten des Auftraggebers haben, sind zur Vertraulichkeit</w:t>
      </w:r>
      <w:r w:rsidR="004434CD">
        <w:t>,</w:t>
      </w:r>
      <w:r>
        <w:t xml:space="preserve"> auf die Pflichten zur Wahrung von Geschäfts- und Dienstgeheimnissen (§ 203 StGB</w:t>
      </w:r>
      <w:r w:rsidR="00FF6DB0">
        <w:t>)</w:t>
      </w:r>
      <w:r w:rsidR="004434CD">
        <w:t>,</w:t>
      </w:r>
      <w:r w:rsidR="004D7F7A">
        <w:t xml:space="preserve"> </w:t>
      </w:r>
      <w:r w:rsidR="00E43BD1">
        <w:t xml:space="preserve">das Fernmeldegeheimnis </w:t>
      </w:r>
      <w:r w:rsidR="00874EDE">
        <w:t xml:space="preserve">gemäß § 3 </w:t>
      </w:r>
      <w:r w:rsidR="00874EDE" w:rsidRPr="00BE1664">
        <w:t>TDDDG</w:t>
      </w:r>
      <w:r w:rsidR="00874EDE">
        <w:t xml:space="preserve"> (sofern relevant) </w:t>
      </w:r>
      <w:r w:rsidR="004434CD">
        <w:t>sowie auf das Sozialgeheimnis nach § 35 SGB I</w:t>
      </w:r>
      <w:r w:rsidR="00CE5997">
        <w:t xml:space="preserve"> </w:t>
      </w:r>
      <w:r>
        <w:t>zu verpflichten. Sie sind über alle relevanten datenschutzrechtlichen Regelungen zu unterrichten. Die Verpflichtung auf die Vertraulichkeit sowie zur Wahrung von Geschäfts- und Dienstgeheimnissen besteht über das Vertragsende hinaus fort.</w:t>
      </w:r>
    </w:p>
    <w:p w14:paraId="1229E6D1" w14:textId="77777777" w:rsidR="00C75BD4" w:rsidRDefault="00C75BD4" w:rsidP="00C75BD4">
      <w:pPr>
        <w:spacing w:after="0" w:line="276" w:lineRule="auto"/>
        <w:jc w:val="both"/>
      </w:pPr>
    </w:p>
    <w:p w14:paraId="47EF6C20" w14:textId="5B6A2B3D" w:rsidR="00C75BD4" w:rsidRDefault="00C75BD4" w:rsidP="00C75BD4">
      <w:pPr>
        <w:spacing w:after="0" w:line="276" w:lineRule="auto"/>
        <w:jc w:val="both"/>
      </w:pPr>
      <w:bookmarkStart w:id="6" w:name="_Hlk160018103"/>
      <w:r>
        <w:t>(3</w:t>
      </w:r>
      <w:r w:rsidRPr="00634C5D">
        <w:t xml:space="preserve">) </w:t>
      </w:r>
      <w:r>
        <w:t xml:space="preserve">Die Verarbeitung der Daten erfolgt grundsätzlich in den Büro- und Geschäftsräumen des Auftraggebers oder des Auftragnehmers. Die Leistungserbringung durch Beschäftigte </w:t>
      </w:r>
      <w:r w:rsidR="00320BBC">
        <w:t xml:space="preserve">des Auftragnehmers </w:t>
      </w:r>
      <w:r>
        <w:t xml:space="preserve">im Homeoffice und an mobilen Arbeitsplätzen ist gestattet, soweit das vereinbarte Schutzniveau durch entsprechende technische und organisatorische Maßnahmen des Auftragnehmers auch für diese Verarbeitungssituation gewährleistet ist. </w:t>
      </w:r>
    </w:p>
    <w:p w14:paraId="6C8893B3" w14:textId="598BDF72" w:rsidR="00C75BD4" w:rsidRDefault="00C75BD4" w:rsidP="00C75BD4">
      <w:pPr>
        <w:spacing w:after="0" w:line="276" w:lineRule="auto"/>
        <w:jc w:val="both"/>
        <w:rPr>
          <w:rFonts w:cs="Arial"/>
        </w:rPr>
      </w:pPr>
      <w:r>
        <w:t>Eine Verarbeitung personenbezogener Daten durch eigene Geräte (BYOD) der Beschäftigten des Auftragnehmers ist nicht zulässig.</w:t>
      </w:r>
    </w:p>
    <w:bookmarkEnd w:id="6"/>
    <w:p w14:paraId="4E972792" w14:textId="77777777" w:rsidR="00C75BD4" w:rsidRPr="00634C5D" w:rsidRDefault="00C75BD4" w:rsidP="00C75BD4">
      <w:pPr>
        <w:spacing w:after="0" w:line="276" w:lineRule="auto"/>
        <w:jc w:val="both"/>
      </w:pPr>
    </w:p>
    <w:p w14:paraId="17D5FB76" w14:textId="04CF135F" w:rsidR="00C75BD4" w:rsidRDefault="00C75BD4" w:rsidP="00C75BD4">
      <w:pPr>
        <w:spacing w:after="0" w:line="276" w:lineRule="auto"/>
        <w:jc w:val="both"/>
      </w:pPr>
      <w:r>
        <w:t xml:space="preserve">(4) Der Auftragnehmer hat einen Datenschutzbeauftragten zu benennen. Die Kontaktdaten sind dem Auftraggeber zu übermitteln. Ein Wechsel der Person des Datenschutzbeauftragten ist dem Auftragnehmer </w:t>
      </w:r>
      <w:r w:rsidR="00320BBC">
        <w:t xml:space="preserve">unverzüglich </w:t>
      </w:r>
      <w:r>
        <w:t>mitzuteilen. Auf die Benennung kann verzichtet werden, sofern der Auftragnehmer gemäß Art. 37 Datenschutzgrundverordnung oder § 38 Bundesdatenschutzgesetz nicht zu einer Benennung verpflichtet ist. Sofern seitens des Auftragnehmers kein betrieblicher Datenschutzbeauftragter benannt ist, erklärt sich der Auftragnehmer mit ausführlichen Prüfungshandlungen hinsichtlich der betrieblichen Datenschutzorganisation einverstanden.</w:t>
      </w:r>
    </w:p>
    <w:p w14:paraId="071C952B" w14:textId="77777777" w:rsidR="00C75BD4" w:rsidRDefault="00C75BD4" w:rsidP="00C75BD4">
      <w:pPr>
        <w:spacing w:after="0" w:line="276" w:lineRule="auto"/>
        <w:jc w:val="both"/>
      </w:pPr>
    </w:p>
    <w:p w14:paraId="6E93480B" w14:textId="77777777" w:rsidR="00C75BD4" w:rsidRDefault="00C75BD4" w:rsidP="00C75BD4">
      <w:pPr>
        <w:spacing w:after="0" w:line="276" w:lineRule="auto"/>
        <w:jc w:val="both"/>
      </w:pPr>
      <w:r>
        <w:t>(5) Der Auftragnehmer verpflichtet sich, alle technischen und organisatorischen Maßnahmen in seinen Betriebsablauf zu implementieren, die für das mit der Datenverarbeitung einhergehende Risiko erforderlich sind. Insbesondere richtet er seine betriebsinterne Organisation auf die Belange des Datenschutzes und der Datensicherheit aus. S</w:t>
      </w:r>
      <w:r w:rsidRPr="00EB5B35">
        <w:t xml:space="preserve">oweit der technische Fortschritt eine Weiterentwicklung der ergriffenen </w:t>
      </w:r>
      <w:r>
        <w:t>technischen und organisatorischen Ma</w:t>
      </w:r>
      <w:r w:rsidRPr="00EB5B35">
        <w:t xml:space="preserve">ßnahmen gebietet und das Sicherheitsniveau der in </w:t>
      </w:r>
      <w:r w:rsidRPr="00437262">
        <w:rPr>
          <w:b/>
          <w:bCs/>
        </w:rPr>
        <w:t>Anlage 1</w:t>
      </w:r>
      <w:r w:rsidRPr="00EB5B35">
        <w:t xml:space="preserve"> festgelegten Maßnahmen nicht unterschritten wird, </w:t>
      </w:r>
      <w:r>
        <w:t>verpflichtet sich</w:t>
      </w:r>
      <w:r w:rsidRPr="00EB5B35">
        <w:t xml:space="preserve"> der Auftragnehmer</w:t>
      </w:r>
      <w:r>
        <w:t xml:space="preserve"> zur Weiterentwicklung der Maßnahmen</w:t>
      </w:r>
      <w:r w:rsidRPr="00EB5B35">
        <w:t>. Wesentliche Änderungen sind zu dokumentieren und dem Auftraggeber unverzüglich zur Verfügung zu stellen.</w:t>
      </w:r>
    </w:p>
    <w:p w14:paraId="233FBB65" w14:textId="77777777" w:rsidR="00C75BD4" w:rsidRDefault="00C75BD4" w:rsidP="00C75BD4">
      <w:pPr>
        <w:spacing w:after="0" w:line="276" w:lineRule="auto"/>
        <w:jc w:val="both"/>
      </w:pPr>
    </w:p>
    <w:p w14:paraId="6C429F1C" w14:textId="77777777" w:rsidR="007C1E8C" w:rsidRDefault="007C1E8C" w:rsidP="00B73517">
      <w:pPr>
        <w:spacing w:after="0" w:line="276" w:lineRule="auto"/>
        <w:jc w:val="both"/>
      </w:pPr>
      <w:r>
        <w:t>(</w:t>
      </w:r>
      <w:r w:rsidR="00FD7B71">
        <w:t>6</w:t>
      </w:r>
      <w:r>
        <w:t xml:space="preserve">) Zur Ermittlung und Dokumentation des Schutzniveaus der technischen und organisatorischen Maßnahmen hat der Auftragnehmer, die </w:t>
      </w:r>
      <w:r w:rsidRPr="00437262">
        <w:rPr>
          <w:b/>
          <w:bCs/>
        </w:rPr>
        <w:t>Anlage 1</w:t>
      </w:r>
      <w:r>
        <w:t xml:space="preserve"> als Bestandteil dieser Vereinbarung auszufüllen</w:t>
      </w:r>
      <w:r w:rsidR="009147B7">
        <w:t xml:space="preserve">. Soweit erforderlich können aktuelle </w:t>
      </w:r>
      <w:r w:rsidR="00223341">
        <w:t xml:space="preserve">Nachweisdokumente </w:t>
      </w:r>
      <w:r w:rsidR="009147B7">
        <w:t xml:space="preserve">beigefügt </w:t>
      </w:r>
      <w:r w:rsidR="00223341">
        <w:t xml:space="preserve">oder dem Auftraggeber zur Kenntnis gegeben </w:t>
      </w:r>
      <w:r w:rsidR="002934A3">
        <w:t>werden.</w:t>
      </w:r>
    </w:p>
    <w:p w14:paraId="562C475C" w14:textId="77777777" w:rsidR="00C75BD4" w:rsidRDefault="00C75BD4" w:rsidP="00C75BD4">
      <w:pPr>
        <w:spacing w:after="0" w:line="276" w:lineRule="auto"/>
        <w:jc w:val="both"/>
      </w:pPr>
    </w:p>
    <w:p w14:paraId="7BBA77B3" w14:textId="5CEF7285" w:rsidR="00C75BD4" w:rsidRDefault="00C75BD4" w:rsidP="00C75BD4">
      <w:pPr>
        <w:spacing w:after="0" w:line="276" w:lineRule="auto"/>
        <w:jc w:val="both"/>
      </w:pPr>
      <w:r>
        <w:lastRenderedPageBreak/>
        <w:t>(7) Führt eine datenschutzrechtliche Aufsichtsbehörde bei dem Auftragnehmer eine Kontrolle durch, informiert er den Auftraggeber über die Kontrolle und das Ergebnis der Kontrolle unverzüglich</w:t>
      </w:r>
      <w:r w:rsidR="00E90AA5">
        <w:t xml:space="preserve">, </w:t>
      </w:r>
      <w:r w:rsidR="00E90AA5" w:rsidRPr="00E90AA5">
        <w:t>soweit das hiesige Auftragsverhältnis unmittelbar betroffen ist oder betroffen sein kann.</w:t>
      </w:r>
      <w:r w:rsidR="00E90AA5">
        <w:t xml:space="preserve"> </w:t>
      </w:r>
      <w:r>
        <w:t xml:space="preserve">Soweit personenbezogene Daten Dritter oder Betriebs- und Geschäftsgeheimnisse im Ergebnisbericht betroffen sind, können diese Daten anonymisiert werden. </w:t>
      </w:r>
    </w:p>
    <w:p w14:paraId="3B8F01B8" w14:textId="77777777" w:rsidR="00C75BD4" w:rsidRDefault="00C75BD4" w:rsidP="00C75BD4">
      <w:pPr>
        <w:spacing w:after="0" w:line="276" w:lineRule="auto"/>
        <w:jc w:val="both"/>
      </w:pPr>
    </w:p>
    <w:p w14:paraId="7841B4B3" w14:textId="55C16C02" w:rsidR="00C75BD4" w:rsidRDefault="00C75BD4" w:rsidP="00C75BD4">
      <w:pPr>
        <w:spacing w:after="0" w:line="276" w:lineRule="auto"/>
        <w:jc w:val="both"/>
      </w:pPr>
      <w:r>
        <w:t xml:space="preserve">(8) Der Auftragnehmer unterstützt den Auftraggeber bei der Erstellung des Verzeichnisses der Verarbeitungstätigkeiten sowie bei der Datenschutz-Folgenabschätzung, soweit die Tätigkeit des Auftragnehmers dafür relevant ist. Der Auftragnehmer verpflichtet sich, alle im Auftrag durchgeführten Verarbeitungstätigkeiten in einem Verzeichnis nach Maßgabe von Art. 30 </w:t>
      </w:r>
      <w:r w:rsidR="00811739">
        <w:t>Abs.</w:t>
      </w:r>
      <w:r>
        <w:t xml:space="preserve"> 2 Datenschutzgrundverordnung zu führen und vor Beginn der Verarbeitung dem Auftraggeber zur Verfügung zu stellen. Unterauftragsverarbeiter sind entsprechend vom Auftragnehmer zu verpflichten.</w:t>
      </w:r>
    </w:p>
    <w:p w14:paraId="0BBE3476" w14:textId="77777777" w:rsidR="00C75BD4" w:rsidRDefault="00C75BD4" w:rsidP="00C75BD4">
      <w:pPr>
        <w:spacing w:after="0" w:line="276" w:lineRule="auto"/>
        <w:jc w:val="both"/>
      </w:pPr>
    </w:p>
    <w:p w14:paraId="1AEF490B" w14:textId="52DEF8E5" w:rsidR="00C75BD4" w:rsidRDefault="00C75BD4" w:rsidP="00C75BD4">
      <w:pPr>
        <w:spacing w:after="0" w:line="276" w:lineRule="auto"/>
        <w:jc w:val="both"/>
      </w:pPr>
      <w:r>
        <w:t>(9) Wendet sich ein Betroffener oder ein Dritter unmittelbar an den Auftragnehmer, um seine Rechte aus Art. 15 ff. Datenschutzgrundverordnung</w:t>
      </w:r>
      <w:r w:rsidR="00663B5E">
        <w:t xml:space="preserve"> </w:t>
      </w:r>
      <w:r w:rsidR="008E76CB">
        <w:t>bzw. §§ 81, 83, 84 SGB X</w:t>
      </w:r>
      <w:r>
        <w:t xml:space="preserve"> geltend zu machen, leitet der Auftragnehmer dieses Anliegen unverzüglich an den Auftraggeber weiter. Der Auftragnehmer darf die personenbezogenen Daten, die im Auftrag verarbeitet werden, nur nach dokumentierter Weisung des Auftragsgebers berichtigen, löschen oder deren Verarbeitung einschränken. Soweit es erforderlich ist, hat der Auftragnehmer den Auftraggeber bei der Beantwortung der Anliegen Betroffener zu unterstützen. Es ist dem Auftragnehmer nicht gestattet, auf Anfragen von Betroffenen oder Dritten zu antworten, es sei denn, der Auftraggeber erteilt seine vorherige schriftliche Zustimmung.</w:t>
      </w:r>
    </w:p>
    <w:p w14:paraId="68D1EAFC" w14:textId="77777777" w:rsidR="00C75BD4" w:rsidRDefault="00C75BD4" w:rsidP="00C75BD4">
      <w:pPr>
        <w:spacing w:after="0" w:line="276" w:lineRule="auto"/>
        <w:jc w:val="both"/>
      </w:pPr>
    </w:p>
    <w:p w14:paraId="5830A408" w14:textId="4EFF4F9E" w:rsidR="00C75BD4" w:rsidRDefault="00C75BD4" w:rsidP="00C75BD4">
      <w:pPr>
        <w:spacing w:after="0" w:line="276" w:lineRule="auto"/>
        <w:jc w:val="both"/>
      </w:pPr>
      <w:r>
        <w:t>(10) Wendet sich der Betroffene oder der Dritte hingegen unmittelbar an den Auftraggeber, um seine Rechte aus Art. 15 ff. Datenschutzgrundverordnung</w:t>
      </w:r>
      <w:r w:rsidR="00445C69">
        <w:t xml:space="preserve"> </w:t>
      </w:r>
      <w:r w:rsidR="008E76CB">
        <w:t>bzw. §§ 81, 83, 84 SGB X</w:t>
      </w:r>
      <w:r>
        <w:t xml:space="preserve"> geltend zu machen, unterstützt der Auftragnehmer den Auftraggeber, soweit dies erforderlich ist und der Auftraggeber ihn dazu auffordert.</w:t>
      </w:r>
    </w:p>
    <w:p w14:paraId="5D11A29E" w14:textId="77777777" w:rsidR="00C75BD4" w:rsidRDefault="00C75BD4" w:rsidP="00C75BD4">
      <w:pPr>
        <w:spacing w:after="0" w:line="276" w:lineRule="auto"/>
        <w:jc w:val="both"/>
      </w:pPr>
    </w:p>
    <w:p w14:paraId="08986DD4" w14:textId="77777777" w:rsidR="00C75BD4" w:rsidRPr="00744669" w:rsidRDefault="00C75BD4" w:rsidP="00C75BD4">
      <w:pPr>
        <w:spacing w:after="0" w:line="276" w:lineRule="auto"/>
        <w:jc w:val="both"/>
        <w:rPr>
          <w:b/>
        </w:rPr>
      </w:pPr>
      <w:r w:rsidRPr="00744669">
        <w:rPr>
          <w:b/>
        </w:rPr>
        <w:t xml:space="preserve">§ </w:t>
      </w:r>
      <w:r>
        <w:rPr>
          <w:b/>
        </w:rPr>
        <w:t>6</w:t>
      </w:r>
      <w:r w:rsidRPr="00744669">
        <w:rPr>
          <w:b/>
        </w:rPr>
        <w:t xml:space="preserve"> Weisungsgebundenheit des Auftragnehmers</w:t>
      </w:r>
    </w:p>
    <w:p w14:paraId="5ABA1D1B" w14:textId="77777777" w:rsidR="00C75BD4" w:rsidRDefault="00C75BD4" w:rsidP="00C75BD4">
      <w:pPr>
        <w:spacing w:after="0" w:line="276" w:lineRule="auto"/>
        <w:jc w:val="both"/>
      </w:pPr>
    </w:p>
    <w:p w14:paraId="30FB6C67" w14:textId="339E45DA" w:rsidR="00C75BD4" w:rsidRDefault="00C75BD4" w:rsidP="00C75BD4">
      <w:pPr>
        <w:spacing w:after="0" w:line="276" w:lineRule="auto"/>
        <w:jc w:val="both"/>
      </w:pPr>
      <w:r>
        <w:t>(1) Der Auftragnehmer stellt sicher, dass personenbezogene Daten des Auftraggebers durch ihn, seine Erfüllungsgehilfen oder durch Dritte, die Zugriff auf die personenbezogenen Daten des Auftragnehmers haben, nur auf dokumentierte Weisung des Auftraggebers verarbeitet werden, es sei denn, die Datenschutzgrundverordnung, das Bundesdatenschutzgesetz</w:t>
      </w:r>
      <w:r w:rsidR="008E76CB">
        <w:t>, das Sozialgesetzbuch</w:t>
      </w:r>
      <w:r>
        <w:t xml:space="preserve"> oder der Hauptvertrag sehen eine Verarbeitung vor. In diesem Fall setzt der Auftragnehmer den Auftraggeber unverzüglich von der Verarbeitung in Kenntnis, sofern nicht deutsches oder europäisches Recht eine entsprechende Information wegen eines wichtigen öffentlichen Interesses verbietet.</w:t>
      </w:r>
    </w:p>
    <w:p w14:paraId="387A6BDB" w14:textId="77777777" w:rsidR="00C75BD4" w:rsidRDefault="00C75BD4" w:rsidP="00C75BD4">
      <w:pPr>
        <w:spacing w:after="0" w:line="276" w:lineRule="auto"/>
        <w:jc w:val="both"/>
      </w:pPr>
    </w:p>
    <w:p w14:paraId="5C80EC5F" w14:textId="4A10EBA2" w:rsidR="00DE4C71" w:rsidRPr="00634C5D" w:rsidRDefault="00C75BD4" w:rsidP="00DE4C71">
      <w:pPr>
        <w:spacing w:after="0" w:line="276" w:lineRule="auto"/>
        <w:jc w:val="both"/>
      </w:pPr>
      <w:r>
        <w:t xml:space="preserve">(2) Insbesondere ist es dem Auftragnehmer untersagt, Daten des Auftraggebers – auch nach Pseudonymisierung oder Anonymisierung </w:t>
      </w:r>
      <w:r w:rsidR="00DA4250">
        <w:t xml:space="preserve">- </w:t>
      </w:r>
      <w:r>
        <w:t>für eigene Zwecke zu verarbeiten oder an Dritte zu übermitteln.</w:t>
      </w:r>
      <w:r w:rsidR="00DE4C71">
        <w:t xml:space="preserve"> </w:t>
      </w:r>
      <w:r w:rsidR="00DE4C71" w:rsidRPr="00620FDB">
        <w:t xml:space="preserve">Verstößt der Auftragnehmer gegen </w:t>
      </w:r>
      <w:r w:rsidR="00DE4C71">
        <w:t>diese</w:t>
      </w:r>
      <w:r w:rsidR="00DE4C71" w:rsidRPr="00620FDB">
        <w:t xml:space="preserve"> Pflicht, insbesondere in den Fällen des Art. 28 </w:t>
      </w:r>
      <w:r w:rsidR="00DE4C71">
        <w:t>Abs.</w:t>
      </w:r>
      <w:r w:rsidR="00DE4C71" w:rsidRPr="00620FDB">
        <w:t xml:space="preserve"> 10 Datenschutzgrundverordnung, </w:t>
      </w:r>
      <w:r w:rsidR="00DE4C71">
        <w:t xml:space="preserve">so haftet er für den Verstoß </w:t>
      </w:r>
      <w:r w:rsidR="00DE4C71" w:rsidRPr="00620FDB">
        <w:t xml:space="preserve">mit allen </w:t>
      </w:r>
      <w:r w:rsidR="00DE4C71">
        <w:t>datenschutz</w:t>
      </w:r>
      <w:r w:rsidR="00DE4C71" w:rsidRPr="00620FDB">
        <w:t>rechtlichen Folgen.</w:t>
      </w:r>
    </w:p>
    <w:p w14:paraId="5168AEC2" w14:textId="77777777" w:rsidR="00C75BD4" w:rsidRDefault="00C75BD4" w:rsidP="00C75BD4">
      <w:pPr>
        <w:spacing w:after="0" w:line="276" w:lineRule="auto"/>
        <w:jc w:val="both"/>
      </w:pPr>
    </w:p>
    <w:p w14:paraId="38053127" w14:textId="59EA93C9" w:rsidR="00C75BD4" w:rsidRDefault="00C75BD4" w:rsidP="00C75BD4">
      <w:pPr>
        <w:spacing w:after="0" w:line="276" w:lineRule="auto"/>
        <w:jc w:val="both"/>
      </w:pPr>
      <w:r>
        <w:t>(3) Ist der Auftragnehmer der Auffassung, eine Weisung des Auftraggebers verstoße gegen die Datenschutzgrundverordnung, das Bundesdatenschutzgesetz</w:t>
      </w:r>
      <w:r w:rsidR="008E76CB">
        <w:t>, das Sozialgesetzbuch</w:t>
      </w:r>
      <w:r>
        <w:t xml:space="preserve"> oder </w:t>
      </w:r>
      <w:r>
        <w:lastRenderedPageBreak/>
        <w:t>gegen den Hauptvertrag kann er die Durchführung der Weisung verweigern und den Auftraggeber auffordern, die Weisung zu bestätigen, zu ändern oder aufzuheben.</w:t>
      </w:r>
    </w:p>
    <w:p w14:paraId="3A3B757E" w14:textId="77777777" w:rsidR="00C75BD4" w:rsidRDefault="00C75BD4" w:rsidP="00C75BD4">
      <w:pPr>
        <w:spacing w:after="0" w:line="276" w:lineRule="auto"/>
        <w:jc w:val="both"/>
      </w:pPr>
    </w:p>
    <w:p w14:paraId="4824FF73" w14:textId="23CD6213" w:rsidR="00704563" w:rsidRPr="00634C5D" w:rsidRDefault="00C75BD4" w:rsidP="00B73517">
      <w:pPr>
        <w:spacing w:after="0" w:line="276" w:lineRule="auto"/>
        <w:jc w:val="both"/>
      </w:pPr>
      <w:r>
        <w:t>(4) Weisungen des Auftraggebers bedürfen der Textform und müssen vor der Verarbeitung vorliegen; in dringenden Fällen bedarf es nicht der Textform. Die mündliche Weisung ist allerdings binnen eines Tages in Textform durch den Auftrag</w:t>
      </w:r>
      <w:r w:rsidR="00F41396">
        <w:t>nehmer</w:t>
      </w:r>
      <w:r>
        <w:t xml:space="preserve"> zu bestätigen.</w:t>
      </w:r>
    </w:p>
    <w:p w14:paraId="3792BBD3" w14:textId="4E68CA26" w:rsidR="00C75BD4" w:rsidRDefault="00C75BD4" w:rsidP="00C75BD4">
      <w:pPr>
        <w:spacing w:after="0" w:line="276" w:lineRule="auto"/>
        <w:jc w:val="both"/>
      </w:pPr>
    </w:p>
    <w:p w14:paraId="133C6D57" w14:textId="77777777" w:rsidR="00C75BD4" w:rsidRPr="000C2D28" w:rsidRDefault="00C75BD4" w:rsidP="00C75BD4">
      <w:pPr>
        <w:spacing w:after="0" w:line="276" w:lineRule="auto"/>
        <w:jc w:val="both"/>
        <w:rPr>
          <w:b/>
        </w:rPr>
      </w:pPr>
      <w:r w:rsidRPr="000C2D28">
        <w:rPr>
          <w:b/>
        </w:rPr>
        <w:t xml:space="preserve">§ </w:t>
      </w:r>
      <w:r>
        <w:rPr>
          <w:b/>
        </w:rPr>
        <w:t>7</w:t>
      </w:r>
      <w:r w:rsidRPr="000C2D28">
        <w:rPr>
          <w:b/>
        </w:rPr>
        <w:t xml:space="preserve"> Unterauftragsverhältnisse</w:t>
      </w:r>
    </w:p>
    <w:p w14:paraId="103B545C" w14:textId="77777777" w:rsidR="00C75BD4" w:rsidRDefault="00C75BD4" w:rsidP="00C75BD4">
      <w:pPr>
        <w:spacing w:after="0" w:line="276" w:lineRule="auto"/>
        <w:jc w:val="both"/>
      </w:pPr>
    </w:p>
    <w:p w14:paraId="1D5020E1" w14:textId="6A16CF19" w:rsidR="00C75BD4" w:rsidRDefault="00C75BD4" w:rsidP="00C75BD4">
      <w:pPr>
        <w:spacing w:after="0" w:line="276" w:lineRule="auto"/>
        <w:jc w:val="both"/>
        <w:rPr>
          <w:rFonts w:cs="Arial"/>
          <w:bCs/>
        </w:rPr>
      </w:pPr>
      <w:r>
        <w:t>(1) Unterauftragsverhältnisse im Sinne dieser Klausel betreffen die Erbringung der Hauptleistung aus dem Hauptvertrag durch einen weiteren Auftragsverarbeiter für den Auftragnehmer zu Gunsten des Auftraggebers.</w:t>
      </w:r>
      <w:r w:rsidR="00F41396" w:rsidRPr="00E9708E">
        <w:rPr>
          <w:rFonts w:cs="Arial"/>
          <w:bCs/>
        </w:rPr>
        <w:t xml:space="preserve"> Nicht hierzu gehören Nebenleistungen, die der Auftragnehmer in Anspruch nimmt, z.</w:t>
      </w:r>
      <w:r w:rsidR="00F41396">
        <w:rPr>
          <w:rFonts w:cs="Arial"/>
          <w:bCs/>
        </w:rPr>
        <w:t xml:space="preserve"> </w:t>
      </w:r>
      <w:r w:rsidR="00F41396" w:rsidRPr="00E9708E">
        <w:rPr>
          <w:rFonts w:cs="Arial"/>
          <w:bCs/>
        </w:rPr>
        <w:t>B. als Telekommunikationsleistungen, Post-/</w:t>
      </w:r>
      <w:r w:rsidR="00F41396">
        <w:rPr>
          <w:rFonts w:cs="Arial"/>
          <w:bCs/>
        </w:rPr>
        <w:t xml:space="preserve"> </w:t>
      </w:r>
      <w:r w:rsidR="00F41396" w:rsidRPr="00E9708E">
        <w:rPr>
          <w:rFonts w:cs="Arial"/>
          <w:bCs/>
        </w:rPr>
        <w:t>Transport</w:t>
      </w:r>
      <w:r w:rsidR="00F41396">
        <w:rPr>
          <w:rFonts w:cs="Arial"/>
          <w:bCs/>
        </w:rPr>
        <w:softHyphen/>
      </w:r>
      <w:r w:rsidR="00F41396" w:rsidRPr="00E9708E">
        <w:rPr>
          <w:rFonts w:cs="Arial"/>
          <w:bCs/>
        </w:rPr>
        <w:t xml:space="preserve">dienstleistungen, Reinigungsleistungen oder Bewachungsdienstleistungen. Wartungs- und Prüfleistungen sowie die Entsorgung von Datenträgern stellen dann ein Unterauftragsverhältnis dar, wenn sie im Zusammenhang mit der Leistung des Auftragnehmers nach diesem Vertrag erbracht werden. </w:t>
      </w:r>
    </w:p>
    <w:p w14:paraId="3ED563C6" w14:textId="77777777" w:rsidR="0060658B" w:rsidRDefault="0060658B" w:rsidP="00C75BD4">
      <w:pPr>
        <w:spacing w:after="0" w:line="276" w:lineRule="auto"/>
        <w:jc w:val="both"/>
      </w:pPr>
    </w:p>
    <w:p w14:paraId="3BBFBA61" w14:textId="5A4B72E3" w:rsidR="0060658B" w:rsidRDefault="0060658B" w:rsidP="00C75BD4">
      <w:pPr>
        <w:spacing w:after="0" w:line="276" w:lineRule="auto"/>
        <w:jc w:val="both"/>
      </w:pPr>
      <w:r>
        <w:t xml:space="preserve">(2) Die Beauftragung von Unterauftragnehmern zur Verarbeitung von Daten des Auftraggebers ist dem Auftragnehmer nur mit Genehmigung des Auftraggebers gestattet. Die bereits genehmigten Unterauftragnehmer sind in </w:t>
      </w:r>
      <w:r>
        <w:rPr>
          <w:rStyle w:val="Fett"/>
        </w:rPr>
        <w:t>Anlage 1 </w:t>
      </w:r>
      <w:r>
        <w:t>aufgeführt.</w:t>
      </w:r>
    </w:p>
    <w:p w14:paraId="7BC469B0" w14:textId="362E40DC" w:rsidR="00F41396" w:rsidRPr="007A32AA" w:rsidRDefault="0047332E" w:rsidP="00683A94">
      <w:pPr>
        <w:pStyle w:val="Textkrper"/>
        <w:spacing w:before="240" w:line="260" w:lineRule="exact"/>
        <w:rPr>
          <w:rFonts w:eastAsia="Times New Roman" w:cs="Arial"/>
        </w:rPr>
      </w:pPr>
      <w:r>
        <w:rPr>
          <w:rFonts w:eastAsia="Times New Roman" w:cs="Arial"/>
        </w:rPr>
        <w:t xml:space="preserve">(3) </w:t>
      </w:r>
      <w:r w:rsidR="00F41396" w:rsidRPr="007A32AA">
        <w:rPr>
          <w:rFonts w:eastAsia="Times New Roman" w:cs="Arial"/>
        </w:rPr>
        <w:t>Der Einsatz eines neuen bzw. der Wechsel eines bestehenden Unterauftragnehmers ist zulässig, soweit:</w:t>
      </w:r>
    </w:p>
    <w:p w14:paraId="39176E96" w14:textId="1B2680CE" w:rsidR="00F41396" w:rsidRPr="007A32AA" w:rsidRDefault="00F41396" w:rsidP="00F41396">
      <w:pPr>
        <w:pStyle w:val="Listenabsatz"/>
        <w:numPr>
          <w:ilvl w:val="0"/>
          <w:numId w:val="48"/>
        </w:numPr>
        <w:spacing w:before="120" w:after="0" w:line="260" w:lineRule="exact"/>
        <w:ind w:left="284" w:hanging="284"/>
        <w:contextualSpacing w:val="0"/>
        <w:rPr>
          <w:rFonts w:eastAsia="Times New Roman" w:cs="Arial"/>
        </w:rPr>
      </w:pPr>
      <w:r w:rsidRPr="007A32AA">
        <w:rPr>
          <w:rFonts w:eastAsia="Times New Roman" w:cs="Arial"/>
        </w:rPr>
        <w:t xml:space="preserve">der Auftragnehmer eine solche Auslagerung auf Unterauftragnehmer dem Auftraggeber </w:t>
      </w:r>
      <w:r w:rsidR="0047332E">
        <w:rPr>
          <w:rFonts w:eastAsia="Times New Roman" w:cs="Arial"/>
        </w:rPr>
        <w:t xml:space="preserve">mindestens </w:t>
      </w:r>
      <w:r w:rsidR="00700B2E">
        <w:rPr>
          <w:rFonts w:eastAsia="Times New Roman" w:cs="Arial"/>
        </w:rPr>
        <w:t>zwölf</w:t>
      </w:r>
      <w:r w:rsidR="00BF1EF7">
        <w:rPr>
          <w:rFonts w:eastAsia="Times New Roman" w:cs="Arial"/>
        </w:rPr>
        <w:t xml:space="preserve"> Wochen</w:t>
      </w:r>
      <w:r w:rsidR="0047332E">
        <w:rPr>
          <w:rFonts w:eastAsia="Times New Roman" w:cs="Arial"/>
        </w:rPr>
        <w:t xml:space="preserve"> vor der geplanten Verarbeitung</w:t>
      </w:r>
      <w:r w:rsidRPr="007A32AA">
        <w:rPr>
          <w:rFonts w:eastAsia="Times New Roman" w:cs="Arial"/>
        </w:rPr>
        <w:t xml:space="preserve"> schriftlich oder in Textform unter Benennung des Namens, der Anschrift und der vorgesehenen Tätigkeit anzeigt und</w:t>
      </w:r>
    </w:p>
    <w:p w14:paraId="52FA4ED3" w14:textId="77777777" w:rsidR="00F41396" w:rsidRPr="007A32AA" w:rsidRDefault="00F41396" w:rsidP="00F41396">
      <w:pPr>
        <w:pStyle w:val="Listenabsatz"/>
        <w:numPr>
          <w:ilvl w:val="0"/>
          <w:numId w:val="48"/>
        </w:numPr>
        <w:spacing w:before="120" w:after="0" w:line="260" w:lineRule="exact"/>
        <w:ind w:left="284" w:hanging="284"/>
        <w:contextualSpacing w:val="0"/>
        <w:rPr>
          <w:rFonts w:eastAsia="Times New Roman" w:cs="Arial"/>
        </w:rPr>
      </w:pPr>
      <w:r w:rsidRPr="007A32AA">
        <w:rPr>
          <w:rFonts w:eastAsia="Times New Roman" w:cs="Arial"/>
        </w:rPr>
        <w:t xml:space="preserve">der Auftraggeber nicht </w:t>
      </w:r>
      <w:r w:rsidRPr="000D7CC8">
        <w:rPr>
          <w:rFonts w:eastAsia="Times New Roman" w:cs="Arial"/>
        </w:rPr>
        <w:t>bis zum Zeitpunkt der Übergabe</w:t>
      </w:r>
      <w:r w:rsidRPr="007A32AA">
        <w:rPr>
          <w:rFonts w:eastAsia="Times New Roman" w:cs="Arial"/>
        </w:rPr>
        <w:t xml:space="preserve"> der Daten gegenüber dem Auftragnehmer schriftlich oder in Textform Einspruch gegen die geplante Auslagerung erhebt und</w:t>
      </w:r>
    </w:p>
    <w:p w14:paraId="67AEE8CA" w14:textId="1F0216EA" w:rsidR="00F41396" w:rsidRPr="007A32AA" w:rsidRDefault="00F41396" w:rsidP="00F41396">
      <w:pPr>
        <w:pStyle w:val="Listenabsatz"/>
        <w:numPr>
          <w:ilvl w:val="0"/>
          <w:numId w:val="48"/>
        </w:numPr>
        <w:spacing w:before="120" w:after="0" w:line="260" w:lineRule="exact"/>
        <w:ind w:left="284" w:hanging="284"/>
        <w:contextualSpacing w:val="0"/>
        <w:rPr>
          <w:rFonts w:eastAsia="Times New Roman" w:cs="Arial"/>
        </w:rPr>
      </w:pPr>
      <w:r w:rsidRPr="007A32AA">
        <w:rPr>
          <w:rFonts w:eastAsia="Times New Roman" w:cs="Arial"/>
        </w:rPr>
        <w:t xml:space="preserve">der Auftragnehmer dafür Sorge trägt, dass er den Unterauftragnehmer unter besonderer Berücksichtigung der Eignung der von diesem getroffenen technischen und organisatorischen Maßnahmen im Sinne von Art. 32 </w:t>
      </w:r>
      <w:r>
        <w:rPr>
          <w:rFonts w:eastAsia="Times New Roman" w:cs="Arial"/>
        </w:rPr>
        <w:t>DSGVO</w:t>
      </w:r>
      <w:r w:rsidRPr="007A32AA">
        <w:rPr>
          <w:rFonts w:eastAsia="Times New Roman" w:cs="Arial"/>
        </w:rPr>
        <w:t xml:space="preserve"> ausgewählt hat und</w:t>
      </w:r>
    </w:p>
    <w:p w14:paraId="758330BC" w14:textId="0754EBDF" w:rsidR="007F0A6B" w:rsidRPr="00F67A58" w:rsidRDefault="00F41396" w:rsidP="00F67A58">
      <w:pPr>
        <w:pStyle w:val="Listenabsatz"/>
        <w:numPr>
          <w:ilvl w:val="0"/>
          <w:numId w:val="48"/>
        </w:numPr>
        <w:spacing w:before="120" w:after="0" w:line="260" w:lineRule="exact"/>
        <w:ind w:left="284" w:hanging="284"/>
        <w:contextualSpacing w:val="0"/>
        <w:rPr>
          <w:rFonts w:eastAsia="Times New Roman" w:cs="Arial"/>
        </w:rPr>
      </w:pPr>
      <w:r w:rsidRPr="007A32AA">
        <w:rPr>
          <w:rFonts w:eastAsia="Times New Roman" w:cs="Arial"/>
        </w:rPr>
        <w:t>eine vertragliche Vereinbarung nach Maßgabe des Art. 28 Abs. 2</w:t>
      </w:r>
      <w:r>
        <w:rPr>
          <w:rFonts w:eastAsia="Times New Roman" w:cs="Arial"/>
        </w:rPr>
        <w:t xml:space="preserve"> </w:t>
      </w:r>
      <w:r w:rsidRPr="007A32AA">
        <w:rPr>
          <w:rFonts w:eastAsia="Times New Roman" w:cs="Arial"/>
        </w:rPr>
        <w:t>-</w:t>
      </w:r>
      <w:r>
        <w:rPr>
          <w:rFonts w:eastAsia="Times New Roman" w:cs="Arial"/>
        </w:rPr>
        <w:t xml:space="preserve"> </w:t>
      </w:r>
      <w:r w:rsidRPr="007A32AA">
        <w:rPr>
          <w:rFonts w:eastAsia="Times New Roman" w:cs="Arial"/>
        </w:rPr>
        <w:t xml:space="preserve">4 </w:t>
      </w:r>
      <w:r>
        <w:rPr>
          <w:rFonts w:eastAsia="Times New Roman" w:cs="Arial"/>
        </w:rPr>
        <w:t>DSGVO</w:t>
      </w:r>
      <w:r w:rsidRPr="007A32AA">
        <w:rPr>
          <w:rFonts w:eastAsia="Times New Roman" w:cs="Arial"/>
        </w:rPr>
        <w:t xml:space="preserve"> zugrunde gelegt ist</w:t>
      </w:r>
      <w:r>
        <w:rPr>
          <w:rFonts w:eastAsia="Times New Roman" w:cs="Arial"/>
        </w:rPr>
        <w:t xml:space="preserve">. Der Auftragnehmer stellt sicher, dass diese </w:t>
      </w:r>
      <w:r>
        <w:t xml:space="preserve">vertragliche Vereinbarung mit dem Unterauftragnehmer so gestaltet </w:t>
      </w:r>
      <w:r w:rsidR="0048109F">
        <w:t>ist</w:t>
      </w:r>
      <w:r>
        <w:t>, dass das Datenschutzniveau mindestens der Vereinbarung zwischen dem Auftraggeber und dem Auftragnehmer entspricht und sämtliche vertraglichen und gesetzlichen Vorgaben berücksichtigt werden</w:t>
      </w:r>
    </w:p>
    <w:p w14:paraId="1A2FA537" w14:textId="77777777" w:rsidR="00F67A58" w:rsidRPr="00683A94" w:rsidRDefault="00F67A58" w:rsidP="00683A94">
      <w:pPr>
        <w:spacing w:before="120" w:after="0" w:line="260" w:lineRule="exact"/>
        <w:rPr>
          <w:rFonts w:eastAsia="Times New Roman" w:cs="Arial"/>
        </w:rPr>
      </w:pPr>
    </w:p>
    <w:p w14:paraId="2A9C03D4" w14:textId="21AC1AA0" w:rsidR="00F41396" w:rsidRDefault="00F41396" w:rsidP="00F41396">
      <w:pPr>
        <w:spacing w:after="0" w:line="276" w:lineRule="auto"/>
        <w:jc w:val="both"/>
        <w:rPr>
          <w:rFonts w:cs="Arial"/>
          <w:bCs/>
        </w:rPr>
      </w:pPr>
      <w:bookmarkStart w:id="7" w:name="_Hlk160018006"/>
      <w:r w:rsidRPr="00E9708E">
        <w:rPr>
          <w:rFonts w:cs="Arial"/>
          <w:bCs/>
        </w:rPr>
        <w:t>(</w:t>
      </w:r>
      <w:r w:rsidR="0047332E">
        <w:rPr>
          <w:rFonts w:cs="Arial"/>
          <w:bCs/>
        </w:rPr>
        <w:t>4</w:t>
      </w:r>
      <w:r w:rsidRPr="00E9708E">
        <w:rPr>
          <w:rFonts w:cs="Arial"/>
          <w:bCs/>
        </w:rPr>
        <w:t xml:space="preserve">) Die Weitergabe von personenbezogenen Daten des Auftraggebers an den Unterauftragnehmer und dessen erstmaliges Tätigwerden sind erst mit Vorliegen aller Voraussetzungen für eine Unterbeauftragung gestattet. </w:t>
      </w:r>
    </w:p>
    <w:bookmarkEnd w:id="7"/>
    <w:p w14:paraId="782B60AD" w14:textId="77777777" w:rsidR="00C75BD4" w:rsidRDefault="00C75BD4" w:rsidP="00C75BD4">
      <w:pPr>
        <w:spacing w:after="0" w:line="276" w:lineRule="auto"/>
        <w:jc w:val="both"/>
      </w:pPr>
    </w:p>
    <w:p w14:paraId="3328B7FF" w14:textId="6D98CA5D" w:rsidR="00C75BD4" w:rsidRDefault="00C75BD4" w:rsidP="00C75BD4">
      <w:pPr>
        <w:spacing w:after="0" w:line="276" w:lineRule="auto"/>
        <w:jc w:val="both"/>
      </w:pPr>
      <w:r>
        <w:t>(</w:t>
      </w:r>
      <w:r w:rsidR="00F67A58">
        <w:t>5</w:t>
      </w:r>
      <w:r>
        <w:t xml:space="preserve">) </w:t>
      </w:r>
      <w:r w:rsidR="008F3009">
        <w:t xml:space="preserve">Eine Weiterbeauftragung durch den Unterauftragnehmer ist zulässig soweit die Regelungen des Absatz 3 auch für diese angewandt werden. </w:t>
      </w:r>
    </w:p>
    <w:p w14:paraId="3C2781E3" w14:textId="77777777" w:rsidR="00C75BD4" w:rsidRDefault="00C75BD4" w:rsidP="00C75BD4">
      <w:pPr>
        <w:spacing w:after="0" w:line="276" w:lineRule="auto"/>
        <w:jc w:val="both"/>
      </w:pPr>
    </w:p>
    <w:p w14:paraId="52AEA98C" w14:textId="77777777" w:rsidR="00C75BD4" w:rsidRPr="00CE5997" w:rsidRDefault="00C75BD4" w:rsidP="00C75BD4">
      <w:pPr>
        <w:spacing w:after="0" w:line="276" w:lineRule="auto"/>
        <w:jc w:val="both"/>
        <w:rPr>
          <w:b/>
        </w:rPr>
      </w:pPr>
      <w:r w:rsidRPr="00CE5997">
        <w:rPr>
          <w:b/>
        </w:rPr>
        <w:t xml:space="preserve">§ </w:t>
      </w:r>
      <w:r>
        <w:rPr>
          <w:b/>
        </w:rPr>
        <w:t xml:space="preserve">8 </w:t>
      </w:r>
      <w:r w:rsidRPr="00CE5997">
        <w:rPr>
          <w:b/>
        </w:rPr>
        <w:t xml:space="preserve">Verletzungen des Schutzes personenbezogener Daten </w:t>
      </w:r>
    </w:p>
    <w:p w14:paraId="11AB2FA9" w14:textId="77777777" w:rsidR="00C75BD4" w:rsidRDefault="00C75BD4" w:rsidP="00C75BD4">
      <w:pPr>
        <w:spacing w:after="0" w:line="276" w:lineRule="auto"/>
        <w:jc w:val="both"/>
        <w:rPr>
          <w:b/>
        </w:rPr>
      </w:pPr>
    </w:p>
    <w:p w14:paraId="6F502B07" w14:textId="77777777" w:rsidR="00C75BD4" w:rsidRDefault="00C75BD4" w:rsidP="00C75BD4">
      <w:pPr>
        <w:spacing w:after="0" w:line="276" w:lineRule="auto"/>
        <w:jc w:val="both"/>
      </w:pPr>
      <w:r w:rsidRPr="00CE5997">
        <w:lastRenderedPageBreak/>
        <w:t xml:space="preserve">(1) </w:t>
      </w:r>
      <w:r>
        <w:t>Verstößt der Auftragnehmer, sein Erfüllungsgehilfe oder ein von ihm eingesetzter Dritter gegen Vorschriften des Datenschutzes oder gegen Regelungen dieser Vereinbarung, hat der Auftragnehmer den Auftraggeber unverzüglich davon in Kenntnis zu setzen.</w:t>
      </w:r>
    </w:p>
    <w:p w14:paraId="718F9411" w14:textId="77777777" w:rsidR="00C75BD4" w:rsidRDefault="00C75BD4" w:rsidP="00C75BD4">
      <w:pPr>
        <w:spacing w:after="0" w:line="276" w:lineRule="auto"/>
        <w:jc w:val="both"/>
      </w:pPr>
    </w:p>
    <w:p w14:paraId="2C303901" w14:textId="2AE5244B" w:rsidR="00C75BD4" w:rsidRDefault="00C75BD4" w:rsidP="00C75BD4">
      <w:pPr>
        <w:spacing w:after="0" w:line="276" w:lineRule="auto"/>
        <w:jc w:val="both"/>
      </w:pPr>
      <w:r>
        <w:t xml:space="preserve">(2) Der Auftragnehmer unterstützt den Auftraggeber bei einer erforderlichen Meldung der Verletzung des Schutzes personenbezogener Daten. Hierzu hat der Auftragnehmer jede Datenschutzverletzung nach Maßgabe von Art. 33 </w:t>
      </w:r>
      <w:r w:rsidR="00811739">
        <w:t>Abs.</w:t>
      </w:r>
      <w:r>
        <w:t xml:space="preserve"> 3 Datenschutzgrundverordnung zu dokumentieren.</w:t>
      </w:r>
    </w:p>
    <w:p w14:paraId="51079356" w14:textId="77777777" w:rsidR="00C75BD4" w:rsidRDefault="00C75BD4" w:rsidP="00C75BD4">
      <w:pPr>
        <w:spacing w:after="0" w:line="276" w:lineRule="auto"/>
        <w:jc w:val="both"/>
      </w:pPr>
    </w:p>
    <w:p w14:paraId="2AAC1805" w14:textId="77777777" w:rsidR="00C75BD4" w:rsidRDefault="00C75BD4" w:rsidP="00C75BD4">
      <w:pPr>
        <w:spacing w:after="0" w:line="276" w:lineRule="auto"/>
        <w:jc w:val="both"/>
      </w:pPr>
      <w:r>
        <w:t>(3) Eine Mitteilung an die Aufsichtsbehörde oder eine Benachrichtigung an die Betroffenen hat nicht durch den Auftragnehmer zu erfolgen, es sei denn, es liegt eine konkrete Weisung des Auftraggebers vor.</w:t>
      </w:r>
    </w:p>
    <w:p w14:paraId="27224020" w14:textId="77777777" w:rsidR="00C75BD4" w:rsidRDefault="00C75BD4" w:rsidP="00C75BD4">
      <w:pPr>
        <w:spacing w:after="0" w:line="276" w:lineRule="auto"/>
        <w:jc w:val="both"/>
      </w:pPr>
    </w:p>
    <w:p w14:paraId="6802C9F7" w14:textId="77777777" w:rsidR="00C75BD4" w:rsidRDefault="00C75BD4" w:rsidP="00C75BD4">
      <w:pPr>
        <w:spacing w:after="0" w:line="276" w:lineRule="auto"/>
        <w:jc w:val="both"/>
        <w:rPr>
          <w:b/>
        </w:rPr>
      </w:pPr>
      <w:r>
        <w:rPr>
          <w:b/>
        </w:rPr>
        <w:t xml:space="preserve">§ 9 Löschung oder Rückgabe von Datensätzen und Datenträgern </w:t>
      </w:r>
    </w:p>
    <w:p w14:paraId="4E0AE75D" w14:textId="77777777" w:rsidR="00C75BD4" w:rsidRDefault="00C75BD4" w:rsidP="00C75BD4">
      <w:pPr>
        <w:spacing w:after="0" w:line="276" w:lineRule="auto"/>
        <w:jc w:val="both"/>
        <w:rPr>
          <w:b/>
        </w:rPr>
      </w:pPr>
    </w:p>
    <w:p w14:paraId="135AC470" w14:textId="77777777" w:rsidR="00C75BD4" w:rsidRDefault="00C75BD4" w:rsidP="00C75BD4">
      <w:pPr>
        <w:spacing w:after="0" w:line="276" w:lineRule="auto"/>
        <w:jc w:val="both"/>
      </w:pPr>
      <w:r>
        <w:t xml:space="preserve">(1) Überlässt der Auftraggeber dem Auftragnehmer physische Datenträger, bleiben diese stets im Eigentum des Auftraggebers. Fertigt der Auftragnehmer aus eigener Initiative zur Sicherung des Datenbestandes oder auf Weisung des Auftraggebers Kopien der überlassenen personenbezogenen Daten an, hat er den Vorgang einschließlich des Speicherorts zu dokumentieren und die personenbezogenen Daten sicher zu verwahren. Die entsprechenden Maßnahmen sind in </w:t>
      </w:r>
      <w:r w:rsidRPr="00437262">
        <w:rPr>
          <w:b/>
          <w:bCs/>
        </w:rPr>
        <w:t>Anlage 1</w:t>
      </w:r>
      <w:r>
        <w:t xml:space="preserve"> dokumentiert.</w:t>
      </w:r>
    </w:p>
    <w:p w14:paraId="1C2EB483" w14:textId="77777777" w:rsidR="00C75BD4" w:rsidRDefault="00C75BD4" w:rsidP="00C75BD4">
      <w:pPr>
        <w:spacing w:after="0" w:line="276" w:lineRule="auto"/>
        <w:jc w:val="both"/>
      </w:pPr>
    </w:p>
    <w:p w14:paraId="46CFC56E" w14:textId="77777777" w:rsidR="00C75BD4" w:rsidRDefault="00C75BD4" w:rsidP="00C75BD4">
      <w:pPr>
        <w:spacing w:after="0" w:line="276" w:lineRule="auto"/>
        <w:jc w:val="both"/>
      </w:pPr>
      <w:r>
        <w:t xml:space="preserve">(2) Nach Abschluss der vertraglichen Leistungen hat der Auftragnehmer sämtliche Verarbeitungsergebnisse, die im Zusammenhang mit dem Auftragsverhältnis stehen, datenschutzkonform zu löschen oder dem Auftraggeber zurückzugeben. Verarbeitungsergebnisse in physischer Form, wie zum Beispiel Unterlagen oder Datenträger sind dem Auftraggeber zu übergeben. Bedarf es eines physischen Transports, sind die personenbezogenen Daten des Auftraggebers gegen eine unbefugte Verarbeitung nach dem aktuellen Stand der Technik zu sichern. Die entsprechenden Maßnahmen sind in </w:t>
      </w:r>
      <w:r w:rsidRPr="00437262">
        <w:rPr>
          <w:b/>
          <w:bCs/>
        </w:rPr>
        <w:t>Anlage 1</w:t>
      </w:r>
      <w:r>
        <w:t xml:space="preserve"> dokumentiert.</w:t>
      </w:r>
    </w:p>
    <w:p w14:paraId="2BD5DD83" w14:textId="77777777" w:rsidR="00C75BD4" w:rsidRDefault="00C75BD4" w:rsidP="00C75BD4">
      <w:pPr>
        <w:spacing w:after="0" w:line="276" w:lineRule="auto"/>
        <w:jc w:val="both"/>
      </w:pPr>
    </w:p>
    <w:p w14:paraId="469FA82E" w14:textId="77777777" w:rsidR="00C75BD4" w:rsidRDefault="00C75BD4" w:rsidP="00C75BD4">
      <w:pPr>
        <w:spacing w:after="0" w:line="276" w:lineRule="auto"/>
        <w:jc w:val="both"/>
      </w:pPr>
      <w:r>
        <w:t xml:space="preserve">(3) Die Rechte aus dem zweiten Absatz stehen dem Auftraggeber jederzeit zu. Die Kosten für die Löschung der personenbezogenen Daten oder den Transport der personenbezogenen Daten und physischen Datenträger sind von der vereinbarten Vergütung abgegolten. </w:t>
      </w:r>
    </w:p>
    <w:p w14:paraId="7603D263" w14:textId="77777777" w:rsidR="00C75BD4" w:rsidRDefault="00C75BD4" w:rsidP="00C75BD4">
      <w:pPr>
        <w:spacing w:after="0" w:line="276" w:lineRule="auto"/>
        <w:jc w:val="both"/>
      </w:pPr>
    </w:p>
    <w:p w14:paraId="0BAB0C77" w14:textId="77777777" w:rsidR="00C75BD4" w:rsidRPr="00D31B81" w:rsidRDefault="00C75BD4" w:rsidP="00C75BD4">
      <w:pPr>
        <w:spacing w:after="0" w:line="276" w:lineRule="auto"/>
        <w:jc w:val="both"/>
      </w:pPr>
      <w:r>
        <w:t xml:space="preserve">(4) Für die Löschung hat sich der Auftragnehmer eines Verfahrens nach dem aktuellen Stand der Technik zu bedienen; sie ist zu protokollieren und das Protokoll auf Anforderung dem Auftraggeber vorzulegen. Die entsprechenden Maßnahmen sind in </w:t>
      </w:r>
      <w:r w:rsidRPr="00437262">
        <w:rPr>
          <w:b/>
          <w:bCs/>
        </w:rPr>
        <w:t>Anlage 1</w:t>
      </w:r>
      <w:r>
        <w:t xml:space="preserve"> dokumentiert.</w:t>
      </w:r>
    </w:p>
    <w:p w14:paraId="3C09E54E" w14:textId="77777777" w:rsidR="00C75BD4" w:rsidRDefault="00C75BD4" w:rsidP="00C75BD4">
      <w:pPr>
        <w:spacing w:after="0" w:line="276" w:lineRule="auto"/>
        <w:jc w:val="both"/>
        <w:rPr>
          <w:b/>
        </w:rPr>
      </w:pPr>
    </w:p>
    <w:p w14:paraId="62AEC464" w14:textId="77777777" w:rsidR="00C75BD4" w:rsidRPr="009231FB" w:rsidRDefault="00C75BD4" w:rsidP="00C75BD4">
      <w:pPr>
        <w:spacing w:after="0" w:line="276" w:lineRule="auto"/>
        <w:jc w:val="both"/>
        <w:rPr>
          <w:b/>
        </w:rPr>
      </w:pPr>
      <w:r w:rsidRPr="009231FB">
        <w:rPr>
          <w:b/>
        </w:rPr>
        <w:t xml:space="preserve">§ </w:t>
      </w:r>
      <w:r>
        <w:rPr>
          <w:b/>
        </w:rPr>
        <w:t>10</w:t>
      </w:r>
      <w:r w:rsidRPr="009231FB">
        <w:rPr>
          <w:b/>
        </w:rPr>
        <w:t xml:space="preserve"> Zurückbehaltungsrecht</w:t>
      </w:r>
    </w:p>
    <w:p w14:paraId="65B10F1C" w14:textId="77777777" w:rsidR="00C75BD4" w:rsidRDefault="00C75BD4" w:rsidP="00C75BD4">
      <w:pPr>
        <w:spacing w:after="0" w:line="276" w:lineRule="auto"/>
        <w:jc w:val="both"/>
      </w:pPr>
    </w:p>
    <w:p w14:paraId="549D9CC2" w14:textId="77777777" w:rsidR="00C75BD4" w:rsidRDefault="00C75BD4" w:rsidP="00C75BD4">
      <w:pPr>
        <w:spacing w:after="0" w:line="276" w:lineRule="auto"/>
        <w:jc w:val="both"/>
      </w:pPr>
      <w:r>
        <w:t>An den personenbezogenen Daten oder Datenträgern des Auftraggebers besteht kein Zurückbehaltungsrecht im Sinne von § 273 BGB.</w:t>
      </w:r>
    </w:p>
    <w:p w14:paraId="3D93946B" w14:textId="77777777" w:rsidR="00C75BD4" w:rsidRDefault="00C75BD4" w:rsidP="00C75BD4">
      <w:pPr>
        <w:spacing w:after="0" w:line="276" w:lineRule="auto"/>
        <w:jc w:val="both"/>
      </w:pPr>
    </w:p>
    <w:p w14:paraId="61B1B3D2" w14:textId="77777777" w:rsidR="00C75BD4" w:rsidRDefault="00C75BD4" w:rsidP="00C75BD4">
      <w:pPr>
        <w:spacing w:after="0" w:line="276" w:lineRule="auto"/>
        <w:jc w:val="both"/>
        <w:rPr>
          <w:b/>
        </w:rPr>
      </w:pPr>
      <w:r>
        <w:rPr>
          <w:b/>
        </w:rPr>
        <w:t>§ 11 Haftung</w:t>
      </w:r>
    </w:p>
    <w:p w14:paraId="794C6F27" w14:textId="77777777" w:rsidR="00C75BD4" w:rsidRDefault="00C75BD4" w:rsidP="00C75BD4">
      <w:pPr>
        <w:spacing w:after="0" w:line="276" w:lineRule="auto"/>
        <w:jc w:val="both"/>
        <w:rPr>
          <w:b/>
        </w:rPr>
      </w:pPr>
    </w:p>
    <w:p w14:paraId="045132A4" w14:textId="77777777" w:rsidR="00C75BD4" w:rsidRDefault="00C75BD4" w:rsidP="00C75BD4">
      <w:pPr>
        <w:spacing w:after="0" w:line="276" w:lineRule="auto"/>
        <w:jc w:val="both"/>
      </w:pPr>
      <w:r>
        <w:t>(1) Auftragnehmer und Auftraggeber haften für eine rechtswidrige Verarbeitung gegenüber den betroffenen Personen gesamtschuldnerisch.</w:t>
      </w:r>
    </w:p>
    <w:p w14:paraId="3A1080A4" w14:textId="77777777" w:rsidR="00C75BD4" w:rsidRDefault="00C75BD4" w:rsidP="00C75BD4">
      <w:pPr>
        <w:spacing w:after="0" w:line="276" w:lineRule="auto"/>
        <w:jc w:val="both"/>
      </w:pPr>
    </w:p>
    <w:p w14:paraId="2623DCDC" w14:textId="77777777" w:rsidR="00C75BD4" w:rsidRDefault="00C75BD4" w:rsidP="00C75BD4">
      <w:pPr>
        <w:spacing w:after="0" w:line="276" w:lineRule="auto"/>
        <w:jc w:val="both"/>
      </w:pPr>
      <w:r>
        <w:t>(2) Beruht die rechtswidrige Verarbeitung auf einer Verletzung der Pflichten aus der Datenschutzgrundverordnung oder dem Bundesdatenschutzgesetz durch den Auftragnehmer oder auf einer schuldhaften Missachtung der Weisungen des Auftraggebers, ist der Auftraggeber im Innenverhältnis freizustellen.</w:t>
      </w:r>
    </w:p>
    <w:p w14:paraId="48DCB020" w14:textId="77777777" w:rsidR="00C75BD4" w:rsidRDefault="00C75BD4" w:rsidP="00C75BD4">
      <w:pPr>
        <w:spacing w:after="0" w:line="276" w:lineRule="auto"/>
        <w:jc w:val="both"/>
      </w:pPr>
    </w:p>
    <w:p w14:paraId="555D8B0C" w14:textId="77777777" w:rsidR="00C75BD4" w:rsidRDefault="00C75BD4" w:rsidP="00C75BD4">
      <w:pPr>
        <w:spacing w:after="0" w:line="276" w:lineRule="auto"/>
        <w:jc w:val="both"/>
      </w:pPr>
      <w:r>
        <w:t xml:space="preserve">(3) </w:t>
      </w:r>
      <w:r w:rsidRPr="00414799">
        <w:t>Ist eine Verletzung datenschutzrechtlicher Pflichten auf ein schuldhaftes Verhalten des Auftragnehmers zurückzuführen, so sind alle damit einhergehenden Schäden durch</w:t>
      </w:r>
      <w:r>
        <w:t xml:space="preserve"> den Auftragnehmer zu ersetzen.</w:t>
      </w:r>
    </w:p>
    <w:p w14:paraId="00AC39E2" w14:textId="77777777" w:rsidR="00C75BD4" w:rsidRDefault="00C75BD4" w:rsidP="00C75BD4">
      <w:pPr>
        <w:spacing w:after="0" w:line="276" w:lineRule="auto"/>
        <w:jc w:val="both"/>
      </w:pPr>
    </w:p>
    <w:p w14:paraId="6A354381" w14:textId="77777777" w:rsidR="00C75BD4" w:rsidRPr="00670502" w:rsidRDefault="00C75BD4" w:rsidP="00C75BD4">
      <w:pPr>
        <w:spacing w:after="0" w:line="276" w:lineRule="auto"/>
        <w:jc w:val="both"/>
      </w:pPr>
      <w:r>
        <w:t>(4) Die Haftung aus anderen gesetzlichen Ansprüchen bleibt unberührt.</w:t>
      </w:r>
    </w:p>
    <w:p w14:paraId="186B92BE" w14:textId="77777777" w:rsidR="00C75BD4" w:rsidRDefault="00C75BD4" w:rsidP="00C75BD4">
      <w:pPr>
        <w:spacing w:after="0" w:line="276" w:lineRule="auto"/>
        <w:jc w:val="both"/>
        <w:rPr>
          <w:b/>
        </w:rPr>
      </w:pPr>
    </w:p>
    <w:p w14:paraId="71E95105" w14:textId="77777777" w:rsidR="00C75BD4" w:rsidRPr="009231FB" w:rsidRDefault="00C75BD4" w:rsidP="00C75BD4">
      <w:pPr>
        <w:spacing w:after="0" w:line="276" w:lineRule="auto"/>
        <w:jc w:val="both"/>
        <w:rPr>
          <w:b/>
        </w:rPr>
      </w:pPr>
      <w:r w:rsidRPr="009231FB">
        <w:rPr>
          <w:b/>
        </w:rPr>
        <w:t>§ 1</w:t>
      </w:r>
      <w:r>
        <w:rPr>
          <w:b/>
        </w:rPr>
        <w:t>2</w:t>
      </w:r>
      <w:r w:rsidRPr="009231FB">
        <w:rPr>
          <w:b/>
        </w:rPr>
        <w:t xml:space="preserve"> Schlussbestimmungen</w:t>
      </w:r>
    </w:p>
    <w:p w14:paraId="1ED63065" w14:textId="77777777" w:rsidR="00C75BD4" w:rsidRDefault="00C75BD4" w:rsidP="00C75BD4">
      <w:pPr>
        <w:spacing w:after="0" w:line="276" w:lineRule="auto"/>
        <w:jc w:val="both"/>
      </w:pPr>
    </w:p>
    <w:p w14:paraId="1A0B44AC" w14:textId="77777777" w:rsidR="00C75BD4" w:rsidRDefault="00C75BD4" w:rsidP="00C75BD4">
      <w:pPr>
        <w:spacing w:after="0" w:line="276" w:lineRule="auto"/>
        <w:jc w:val="both"/>
      </w:pPr>
      <w:r>
        <w:t>(1) Änderungen oder Ergänzungen dieser Vereinbarung bedürfen der Schriftform wie auch der Verzicht auf dieses Schriftformerfordernis.</w:t>
      </w:r>
    </w:p>
    <w:p w14:paraId="3D5633E1" w14:textId="77777777" w:rsidR="00C75BD4" w:rsidRDefault="00C75BD4" w:rsidP="00C75BD4">
      <w:pPr>
        <w:spacing w:after="0" w:line="276" w:lineRule="auto"/>
        <w:jc w:val="both"/>
      </w:pPr>
    </w:p>
    <w:p w14:paraId="2F111DD3" w14:textId="77777777" w:rsidR="00C75BD4" w:rsidRDefault="00C75BD4" w:rsidP="00C75BD4">
      <w:pPr>
        <w:spacing w:after="0" w:line="276" w:lineRule="auto"/>
        <w:jc w:val="both"/>
      </w:pPr>
      <w:r>
        <w:t>(2) Für den Falle der Unwirksamkeit einer Klausel verpflichten sich die Parteien des Vertrags, eine Regelung zu vereinbaren, deren Erfolg dem Erfolg der ursprünglichen Klausel so weit wie möglich entspricht.</w:t>
      </w:r>
    </w:p>
    <w:p w14:paraId="465DF61D" w14:textId="4CC3A527" w:rsidR="00C75BD4" w:rsidRDefault="00C75BD4" w:rsidP="00C75BD4">
      <w:r>
        <w:br w:type="page"/>
      </w:r>
    </w:p>
    <w:sdt>
      <w:sdtPr>
        <w:id w:val="1707836448"/>
        <w:docPartObj>
          <w:docPartGallery w:val="Table of Contents"/>
          <w:docPartUnique/>
        </w:docPartObj>
      </w:sdtPr>
      <w:sdtEndPr>
        <w:rPr>
          <w:b/>
          <w:bCs/>
        </w:rPr>
      </w:sdtEndPr>
      <w:sdtContent>
        <w:p w14:paraId="1DB7801E" w14:textId="77777777" w:rsidR="00C75BD4" w:rsidRPr="00620FDB" w:rsidRDefault="00C75BD4" w:rsidP="00C75BD4">
          <w:pPr>
            <w:spacing w:after="0" w:line="276" w:lineRule="auto"/>
            <w:jc w:val="both"/>
            <w:rPr>
              <w:b/>
            </w:rPr>
          </w:pPr>
          <w:r w:rsidRPr="0082471F">
            <w:rPr>
              <w:b/>
            </w:rPr>
            <w:t>Anlagen</w:t>
          </w:r>
        </w:p>
        <w:p w14:paraId="07C7C59D" w14:textId="3C433B49" w:rsidR="00FE4CF5" w:rsidRDefault="00C75BD4">
          <w:pPr>
            <w:pStyle w:val="Verzeichnis1"/>
            <w:rPr>
              <w:rFonts w:asciiTheme="minorHAnsi" w:eastAsiaTheme="minorEastAsia" w:hAnsiTheme="minorHAnsi"/>
              <w:noProof/>
              <w:kern w:val="2"/>
              <w:lang w:eastAsia="de-DE"/>
              <w14:ligatures w14:val="standardContextual"/>
            </w:rPr>
          </w:pPr>
          <w:r>
            <w:fldChar w:fldCharType="begin"/>
          </w:r>
          <w:r>
            <w:instrText xml:space="preserve"> TOC \o "1-1" \n \h \z </w:instrText>
          </w:r>
          <w:r>
            <w:fldChar w:fldCharType="separate"/>
          </w:r>
          <w:hyperlink w:anchor="_Toc174523423" w:history="1">
            <w:r w:rsidR="00FE4CF5" w:rsidRPr="004C4496">
              <w:rPr>
                <w:rStyle w:val="Hyperlink"/>
                <w:noProof/>
              </w:rPr>
              <w:t>Anlage 1 – Technische und organisatorische Maßnahmen des Auftragnehmers gemäß Art. 32 DSGVO, Standorte der Verarbeitung und Liste der Unterauftragnehmer</w:t>
            </w:r>
          </w:hyperlink>
        </w:p>
        <w:p w14:paraId="15F4BF9A" w14:textId="70952CCD" w:rsidR="00FE4CF5" w:rsidRDefault="00FE4CF5">
          <w:pPr>
            <w:pStyle w:val="Verzeichnis1"/>
            <w:rPr>
              <w:rFonts w:asciiTheme="minorHAnsi" w:eastAsiaTheme="minorEastAsia" w:hAnsiTheme="minorHAnsi"/>
              <w:noProof/>
              <w:kern w:val="2"/>
              <w:lang w:eastAsia="de-DE"/>
              <w14:ligatures w14:val="standardContextual"/>
            </w:rPr>
          </w:pPr>
          <w:hyperlink w:anchor="_Toc174523424" w:history="1">
            <w:r w:rsidRPr="004C4496">
              <w:rPr>
                <w:rStyle w:val="Hyperlink"/>
                <w:noProof/>
              </w:rPr>
              <w:t>Anlage 2 – Ansprechpartner und Weisungsberechtigte</w:t>
            </w:r>
          </w:hyperlink>
        </w:p>
        <w:p w14:paraId="06FE117B" w14:textId="696726D3" w:rsidR="00C75BD4" w:rsidRDefault="00C75BD4" w:rsidP="00C75BD4">
          <w:pPr>
            <w:pStyle w:val="Verzeichnis1"/>
          </w:pPr>
          <w:r>
            <w:fldChar w:fldCharType="end"/>
          </w:r>
        </w:p>
      </w:sdtContent>
    </w:sdt>
    <w:p w14:paraId="6557401A" w14:textId="18E8E294" w:rsidR="00C75BD4" w:rsidRPr="00B62410" w:rsidRDefault="00C75BD4" w:rsidP="004D7F7A">
      <w:pPr>
        <w:pStyle w:val="berschrift1"/>
        <w:numPr>
          <w:ilvl w:val="0"/>
          <w:numId w:val="0"/>
        </w:numPr>
      </w:pPr>
      <w:bookmarkStart w:id="8" w:name="_Toc488410059"/>
      <w:bookmarkStart w:id="9" w:name="_Toc169511101"/>
      <w:bookmarkStart w:id="10" w:name="_Toc174353170"/>
      <w:bookmarkStart w:id="11" w:name="_Toc174523423"/>
      <w:r w:rsidRPr="00B62410">
        <w:t xml:space="preserve">Anlage 1 – Technische und organisatorische Maßnahmen des Auftragnehmers gemäß Art. 32 </w:t>
      </w:r>
      <w:r>
        <w:t>DSGVO</w:t>
      </w:r>
      <w:bookmarkEnd w:id="8"/>
      <w:bookmarkEnd w:id="9"/>
      <w:r w:rsidR="002D568D">
        <w:t>, Standorte der Verarbeitung</w:t>
      </w:r>
      <w:r w:rsidR="00C43E91">
        <w:t xml:space="preserve"> und Liste der Unterauftragnehmer</w:t>
      </w:r>
      <w:bookmarkEnd w:id="10"/>
      <w:bookmarkEnd w:id="11"/>
    </w:p>
    <w:p w14:paraId="3948F82C" w14:textId="77777777" w:rsidR="001D62CF" w:rsidRDefault="00D8621B" w:rsidP="001D62CF">
      <w:bookmarkStart w:id="12" w:name="_Hlk169874286"/>
      <w:bookmarkStart w:id="13" w:name="_Toc488410064"/>
      <w:bookmarkStart w:id="14" w:name="_Toc169511102"/>
      <w:r>
        <w:rPr>
          <w:lang w:eastAsia="de-DE"/>
        </w:rPr>
        <w:t xml:space="preserve">Siehe </w:t>
      </w:r>
      <w:r w:rsidR="00264877">
        <w:rPr>
          <w:lang w:eastAsia="de-DE"/>
        </w:rPr>
        <w:t xml:space="preserve">ausgefüllte und geprüfte </w:t>
      </w:r>
      <w:r w:rsidRPr="00437262">
        <w:rPr>
          <w:b/>
          <w:bCs/>
          <w:lang w:eastAsia="de-DE"/>
        </w:rPr>
        <w:t>Anlage 1</w:t>
      </w:r>
      <w:r>
        <w:rPr>
          <w:lang w:eastAsia="de-DE"/>
        </w:rPr>
        <w:t xml:space="preserve"> (PDF) der Unterlagen zur Vereinbarung über die Auftragsverarbeitung.</w:t>
      </w:r>
    </w:p>
    <w:p w14:paraId="03D957B9" w14:textId="2CE228D8" w:rsidR="00C75BD4" w:rsidRDefault="00C75BD4" w:rsidP="002B4060">
      <w:pPr>
        <w:pStyle w:val="berschrift1"/>
        <w:numPr>
          <w:ilvl w:val="0"/>
          <w:numId w:val="0"/>
        </w:numPr>
        <w:ind w:left="567" w:hanging="567"/>
      </w:pPr>
      <w:bookmarkStart w:id="15" w:name="_Toc174353171"/>
      <w:bookmarkStart w:id="16" w:name="_Toc174523424"/>
      <w:bookmarkEnd w:id="12"/>
      <w:r w:rsidRPr="004C0CC5">
        <w:t>Anlage 2 – Ansprechpartner und Weisungsberechtigte</w:t>
      </w:r>
      <w:bookmarkEnd w:id="13"/>
      <w:bookmarkEnd w:id="14"/>
      <w:bookmarkEnd w:id="15"/>
      <w:bookmarkEnd w:id="16"/>
    </w:p>
    <w:p w14:paraId="48A7CE80" w14:textId="05098125" w:rsidR="00E15DF8" w:rsidRPr="009D5BAB" w:rsidRDefault="00E15DF8" w:rsidP="00E15DF8">
      <w:pPr>
        <w:pStyle w:val="berschrift2"/>
        <w:numPr>
          <w:ilvl w:val="0"/>
          <w:numId w:val="0"/>
        </w:numPr>
        <w:ind w:left="709" w:hanging="709"/>
      </w:pPr>
      <w:r>
        <w:t>1</w:t>
      </w:r>
      <w:r w:rsidRPr="009D5BAB">
        <w:t>. Auftragnehmer</w:t>
      </w:r>
    </w:p>
    <w:tbl>
      <w:tblPr>
        <w:tblStyle w:val="Tabellenraster"/>
        <w:tblW w:w="8683" w:type="dxa"/>
        <w:tblLook w:val="04A0" w:firstRow="1" w:lastRow="0" w:firstColumn="1" w:lastColumn="0" w:noHBand="0" w:noVBand="1"/>
      </w:tblPr>
      <w:tblGrid>
        <w:gridCol w:w="328"/>
        <w:gridCol w:w="1439"/>
        <w:gridCol w:w="2407"/>
        <w:gridCol w:w="1816"/>
        <w:gridCol w:w="2693"/>
      </w:tblGrid>
      <w:tr w:rsidR="00E15DF8" w:rsidRPr="0046691F" w14:paraId="57FD9823" w14:textId="77777777" w:rsidTr="0046602C">
        <w:tc>
          <w:tcPr>
            <w:tcW w:w="328" w:type="dxa"/>
            <w:hideMark/>
          </w:tcPr>
          <w:p w14:paraId="68A9E455" w14:textId="77777777" w:rsidR="00E15DF8" w:rsidRPr="009D5BAB" w:rsidRDefault="00E15DF8" w:rsidP="0046602C">
            <w:pPr>
              <w:spacing w:line="276" w:lineRule="auto"/>
              <w:rPr>
                <w:b/>
                <w:sz w:val="20"/>
                <w:szCs w:val="20"/>
              </w:rPr>
            </w:pPr>
            <w:r w:rsidRPr="009D5BAB">
              <w:rPr>
                <w:b/>
                <w:sz w:val="20"/>
                <w:szCs w:val="20"/>
              </w:rPr>
              <w:t>#</w:t>
            </w:r>
          </w:p>
        </w:tc>
        <w:tc>
          <w:tcPr>
            <w:tcW w:w="1439" w:type="dxa"/>
            <w:hideMark/>
          </w:tcPr>
          <w:p w14:paraId="58A976EE" w14:textId="77777777" w:rsidR="00E15DF8" w:rsidRPr="009D5BAB" w:rsidRDefault="00E15DF8" w:rsidP="0046602C">
            <w:pPr>
              <w:spacing w:line="276" w:lineRule="auto"/>
              <w:rPr>
                <w:b/>
                <w:sz w:val="20"/>
                <w:szCs w:val="20"/>
              </w:rPr>
            </w:pPr>
            <w:r w:rsidRPr="009D5BAB">
              <w:rPr>
                <w:b/>
                <w:sz w:val="20"/>
                <w:szCs w:val="20"/>
              </w:rPr>
              <w:t>Ansprech-partner</w:t>
            </w:r>
          </w:p>
        </w:tc>
        <w:tc>
          <w:tcPr>
            <w:tcW w:w="2407" w:type="dxa"/>
            <w:hideMark/>
          </w:tcPr>
          <w:p w14:paraId="7844716F" w14:textId="77777777" w:rsidR="00E15DF8" w:rsidRPr="009D5BAB" w:rsidRDefault="00E15DF8" w:rsidP="0046602C">
            <w:pPr>
              <w:spacing w:line="276" w:lineRule="auto"/>
              <w:rPr>
                <w:b/>
                <w:sz w:val="20"/>
                <w:szCs w:val="20"/>
              </w:rPr>
            </w:pPr>
            <w:r w:rsidRPr="009D5BAB">
              <w:rPr>
                <w:b/>
                <w:sz w:val="20"/>
                <w:szCs w:val="20"/>
              </w:rPr>
              <w:t>Funktion</w:t>
            </w:r>
          </w:p>
        </w:tc>
        <w:tc>
          <w:tcPr>
            <w:tcW w:w="1816" w:type="dxa"/>
            <w:hideMark/>
          </w:tcPr>
          <w:p w14:paraId="74C09B85" w14:textId="77777777" w:rsidR="00E15DF8" w:rsidRPr="009D5BAB" w:rsidRDefault="00E15DF8" w:rsidP="0046602C">
            <w:pPr>
              <w:spacing w:line="276" w:lineRule="auto"/>
              <w:rPr>
                <w:b/>
                <w:sz w:val="20"/>
                <w:szCs w:val="20"/>
                <w:lang w:val="en-US"/>
              </w:rPr>
            </w:pPr>
            <w:r w:rsidRPr="009D5BAB">
              <w:rPr>
                <w:b/>
                <w:sz w:val="20"/>
                <w:szCs w:val="20"/>
              </w:rPr>
              <w:t>Anschrift &amp; Telefon</w:t>
            </w:r>
          </w:p>
        </w:tc>
        <w:tc>
          <w:tcPr>
            <w:tcW w:w="2693" w:type="dxa"/>
            <w:hideMark/>
          </w:tcPr>
          <w:p w14:paraId="1C1B223F" w14:textId="77777777" w:rsidR="00E15DF8" w:rsidRPr="009D5BAB" w:rsidRDefault="00E15DF8" w:rsidP="0046602C">
            <w:pPr>
              <w:spacing w:line="276" w:lineRule="auto"/>
              <w:rPr>
                <w:b/>
                <w:sz w:val="20"/>
                <w:szCs w:val="20"/>
              </w:rPr>
            </w:pPr>
            <w:r w:rsidRPr="009D5BAB">
              <w:rPr>
                <w:b/>
                <w:sz w:val="20"/>
                <w:szCs w:val="20"/>
              </w:rPr>
              <w:t>E-Mail</w:t>
            </w:r>
          </w:p>
        </w:tc>
      </w:tr>
      <w:tr w:rsidR="00E15DF8" w:rsidRPr="0046691F" w14:paraId="60732476" w14:textId="77777777" w:rsidTr="0046602C">
        <w:tc>
          <w:tcPr>
            <w:tcW w:w="328" w:type="dxa"/>
          </w:tcPr>
          <w:p w14:paraId="36C25AF8" w14:textId="77777777" w:rsidR="00E15DF8" w:rsidRPr="00067D51" w:rsidRDefault="00E15DF8" w:rsidP="0046602C">
            <w:pPr>
              <w:numPr>
                <w:ilvl w:val="0"/>
                <w:numId w:val="45"/>
              </w:numPr>
              <w:spacing w:line="276" w:lineRule="auto"/>
              <w:rPr>
                <w:b/>
                <w:sz w:val="20"/>
                <w:szCs w:val="20"/>
              </w:rPr>
            </w:pPr>
          </w:p>
        </w:tc>
        <w:tc>
          <w:tcPr>
            <w:tcW w:w="1439" w:type="dxa"/>
          </w:tcPr>
          <w:p w14:paraId="5928B748" w14:textId="77777777" w:rsidR="00E15DF8" w:rsidRPr="00067D51" w:rsidRDefault="00E15DF8" w:rsidP="0046602C">
            <w:pPr>
              <w:spacing w:line="276" w:lineRule="auto"/>
              <w:rPr>
                <w:b/>
                <w:sz w:val="20"/>
                <w:szCs w:val="20"/>
              </w:rPr>
            </w:pPr>
            <w:r w:rsidRPr="00067D51">
              <w:rPr>
                <w:lang w:eastAsia="de-DE"/>
              </w:rPr>
              <w:fldChar w:fldCharType="begin">
                <w:ffData>
                  <w:name w:val="Text1"/>
                  <w:enabled/>
                  <w:calcOnExit w:val="0"/>
                  <w:textInput/>
                </w:ffData>
              </w:fldChar>
            </w:r>
            <w:r w:rsidRPr="00067D51">
              <w:rPr>
                <w:lang w:eastAsia="de-DE"/>
              </w:rPr>
              <w:instrText xml:space="preserve"> FORMTEXT </w:instrText>
            </w:r>
            <w:r w:rsidRPr="00067D51">
              <w:rPr>
                <w:lang w:eastAsia="de-DE"/>
              </w:rPr>
            </w:r>
            <w:r w:rsidRPr="00067D51">
              <w:rPr>
                <w:lang w:eastAsia="de-DE"/>
              </w:rPr>
              <w:fldChar w:fldCharType="separate"/>
            </w:r>
            <w:r w:rsidRPr="00067D51">
              <w:rPr>
                <w:noProof/>
                <w:lang w:eastAsia="de-DE"/>
              </w:rPr>
              <w:t> </w:t>
            </w:r>
            <w:r w:rsidRPr="00067D51">
              <w:rPr>
                <w:noProof/>
                <w:lang w:eastAsia="de-DE"/>
              </w:rPr>
              <w:t> </w:t>
            </w:r>
            <w:r w:rsidRPr="00067D51">
              <w:rPr>
                <w:noProof/>
                <w:lang w:eastAsia="de-DE"/>
              </w:rPr>
              <w:t> </w:t>
            </w:r>
            <w:r w:rsidRPr="00067D51">
              <w:rPr>
                <w:noProof/>
                <w:lang w:eastAsia="de-DE"/>
              </w:rPr>
              <w:t> </w:t>
            </w:r>
            <w:r w:rsidRPr="00067D51">
              <w:rPr>
                <w:noProof/>
                <w:lang w:eastAsia="de-DE"/>
              </w:rPr>
              <w:t> </w:t>
            </w:r>
            <w:r w:rsidRPr="00067D51">
              <w:rPr>
                <w:lang w:eastAsia="de-DE"/>
              </w:rPr>
              <w:fldChar w:fldCharType="end"/>
            </w:r>
          </w:p>
        </w:tc>
        <w:tc>
          <w:tcPr>
            <w:tcW w:w="2407" w:type="dxa"/>
            <w:hideMark/>
          </w:tcPr>
          <w:p w14:paraId="0A0C212C" w14:textId="77777777" w:rsidR="00E15DF8" w:rsidRPr="00067D51" w:rsidRDefault="00E15DF8" w:rsidP="0046602C">
            <w:pPr>
              <w:spacing w:line="276" w:lineRule="auto"/>
              <w:rPr>
                <w:sz w:val="20"/>
                <w:szCs w:val="20"/>
              </w:rPr>
            </w:pPr>
            <w:r w:rsidRPr="00067D51">
              <w:rPr>
                <w:sz w:val="20"/>
                <w:szCs w:val="20"/>
              </w:rPr>
              <w:t xml:space="preserve">Vertraglicher </w:t>
            </w:r>
            <w:r w:rsidRPr="00067D51">
              <w:rPr>
                <w:sz w:val="20"/>
                <w:szCs w:val="20"/>
              </w:rPr>
              <w:br/>
              <w:t>Ansprechpartner</w:t>
            </w:r>
          </w:p>
        </w:tc>
        <w:tc>
          <w:tcPr>
            <w:tcW w:w="1816" w:type="dxa"/>
          </w:tcPr>
          <w:p w14:paraId="0E614A90" w14:textId="77777777" w:rsidR="00E15DF8" w:rsidRPr="0046691F" w:rsidRDefault="00E15DF8" w:rsidP="0046602C">
            <w:pPr>
              <w:spacing w:line="276" w:lineRule="auto"/>
              <w:rPr>
                <w:b/>
                <w:sz w:val="20"/>
                <w:szCs w:val="20"/>
                <w:highlight w:val="yellow"/>
                <w:lang w:val="en-US"/>
              </w:rPr>
            </w:pPr>
            <w:r w:rsidRPr="00B01ACE">
              <w:rPr>
                <w:lang w:eastAsia="de-DE"/>
              </w:rPr>
              <w:fldChar w:fldCharType="begin">
                <w:ffData>
                  <w:name w:val="Text1"/>
                  <w:enabled/>
                  <w:calcOnExit w:val="0"/>
                  <w:textInput/>
                </w:ffData>
              </w:fldChar>
            </w:r>
            <w:r w:rsidRPr="00B01ACE">
              <w:rPr>
                <w:lang w:eastAsia="de-DE"/>
              </w:rPr>
              <w:instrText xml:space="preserve"> FORMTEXT </w:instrText>
            </w:r>
            <w:r w:rsidRPr="00B01ACE">
              <w:rPr>
                <w:lang w:eastAsia="de-DE"/>
              </w:rPr>
            </w:r>
            <w:r w:rsidRPr="00B01ACE">
              <w:rPr>
                <w:lang w:eastAsia="de-DE"/>
              </w:rPr>
              <w:fldChar w:fldCharType="separate"/>
            </w:r>
            <w:r w:rsidRPr="00B01ACE">
              <w:rPr>
                <w:noProof/>
                <w:lang w:eastAsia="de-DE"/>
              </w:rPr>
              <w:t> </w:t>
            </w:r>
            <w:r w:rsidRPr="00B01ACE">
              <w:rPr>
                <w:noProof/>
                <w:lang w:eastAsia="de-DE"/>
              </w:rPr>
              <w:t> </w:t>
            </w:r>
            <w:r w:rsidRPr="00B01ACE">
              <w:rPr>
                <w:noProof/>
                <w:lang w:eastAsia="de-DE"/>
              </w:rPr>
              <w:t> </w:t>
            </w:r>
            <w:r w:rsidRPr="00B01ACE">
              <w:rPr>
                <w:noProof/>
                <w:lang w:eastAsia="de-DE"/>
              </w:rPr>
              <w:t> </w:t>
            </w:r>
            <w:r w:rsidRPr="00B01ACE">
              <w:rPr>
                <w:noProof/>
                <w:lang w:eastAsia="de-DE"/>
              </w:rPr>
              <w:t> </w:t>
            </w:r>
            <w:r w:rsidRPr="00B01ACE">
              <w:rPr>
                <w:lang w:eastAsia="de-DE"/>
              </w:rPr>
              <w:fldChar w:fldCharType="end"/>
            </w:r>
          </w:p>
        </w:tc>
        <w:tc>
          <w:tcPr>
            <w:tcW w:w="2693" w:type="dxa"/>
          </w:tcPr>
          <w:p w14:paraId="457624EB" w14:textId="77777777" w:rsidR="00E15DF8" w:rsidRPr="0046691F" w:rsidRDefault="00E15DF8" w:rsidP="0046602C">
            <w:pPr>
              <w:spacing w:line="276" w:lineRule="auto"/>
              <w:rPr>
                <w:b/>
                <w:sz w:val="20"/>
                <w:szCs w:val="20"/>
                <w:highlight w:val="yellow"/>
              </w:rPr>
            </w:pPr>
            <w:r w:rsidRPr="00B01ACE">
              <w:rPr>
                <w:lang w:eastAsia="de-DE"/>
              </w:rPr>
              <w:fldChar w:fldCharType="begin">
                <w:ffData>
                  <w:name w:val="Text1"/>
                  <w:enabled/>
                  <w:calcOnExit w:val="0"/>
                  <w:textInput/>
                </w:ffData>
              </w:fldChar>
            </w:r>
            <w:r w:rsidRPr="00B01ACE">
              <w:rPr>
                <w:lang w:eastAsia="de-DE"/>
              </w:rPr>
              <w:instrText xml:space="preserve"> FORMTEXT </w:instrText>
            </w:r>
            <w:r w:rsidRPr="00B01ACE">
              <w:rPr>
                <w:lang w:eastAsia="de-DE"/>
              </w:rPr>
            </w:r>
            <w:r w:rsidRPr="00B01ACE">
              <w:rPr>
                <w:lang w:eastAsia="de-DE"/>
              </w:rPr>
              <w:fldChar w:fldCharType="separate"/>
            </w:r>
            <w:r w:rsidRPr="00B01ACE">
              <w:rPr>
                <w:noProof/>
                <w:lang w:eastAsia="de-DE"/>
              </w:rPr>
              <w:t> </w:t>
            </w:r>
            <w:r w:rsidRPr="00B01ACE">
              <w:rPr>
                <w:noProof/>
                <w:lang w:eastAsia="de-DE"/>
              </w:rPr>
              <w:t> </w:t>
            </w:r>
            <w:r w:rsidRPr="00B01ACE">
              <w:rPr>
                <w:noProof/>
                <w:lang w:eastAsia="de-DE"/>
              </w:rPr>
              <w:t> </w:t>
            </w:r>
            <w:r w:rsidRPr="00B01ACE">
              <w:rPr>
                <w:noProof/>
                <w:lang w:eastAsia="de-DE"/>
              </w:rPr>
              <w:t> </w:t>
            </w:r>
            <w:r w:rsidRPr="00B01ACE">
              <w:rPr>
                <w:noProof/>
                <w:lang w:eastAsia="de-DE"/>
              </w:rPr>
              <w:t> </w:t>
            </w:r>
            <w:r w:rsidRPr="00B01ACE">
              <w:rPr>
                <w:lang w:eastAsia="de-DE"/>
              </w:rPr>
              <w:fldChar w:fldCharType="end"/>
            </w:r>
          </w:p>
        </w:tc>
      </w:tr>
      <w:tr w:rsidR="00E15DF8" w:rsidRPr="0046691F" w14:paraId="338C08FA" w14:textId="77777777" w:rsidTr="0046602C">
        <w:tc>
          <w:tcPr>
            <w:tcW w:w="328" w:type="dxa"/>
          </w:tcPr>
          <w:p w14:paraId="3C4A9B95" w14:textId="77777777" w:rsidR="00E15DF8" w:rsidRPr="00067D51" w:rsidRDefault="00E15DF8" w:rsidP="0046602C">
            <w:pPr>
              <w:numPr>
                <w:ilvl w:val="0"/>
                <w:numId w:val="45"/>
              </w:numPr>
              <w:spacing w:line="276" w:lineRule="auto"/>
              <w:rPr>
                <w:b/>
                <w:sz w:val="20"/>
                <w:szCs w:val="20"/>
              </w:rPr>
            </w:pPr>
          </w:p>
        </w:tc>
        <w:tc>
          <w:tcPr>
            <w:tcW w:w="1439" w:type="dxa"/>
          </w:tcPr>
          <w:p w14:paraId="153F7F5E" w14:textId="77777777" w:rsidR="00E15DF8" w:rsidRPr="00067D51" w:rsidRDefault="00E15DF8" w:rsidP="0046602C">
            <w:pPr>
              <w:spacing w:line="276" w:lineRule="auto"/>
              <w:rPr>
                <w:b/>
                <w:sz w:val="20"/>
                <w:szCs w:val="20"/>
              </w:rPr>
            </w:pPr>
            <w:r w:rsidRPr="00067D51">
              <w:rPr>
                <w:lang w:eastAsia="de-DE"/>
              </w:rPr>
              <w:fldChar w:fldCharType="begin">
                <w:ffData>
                  <w:name w:val="Text1"/>
                  <w:enabled/>
                  <w:calcOnExit w:val="0"/>
                  <w:textInput/>
                </w:ffData>
              </w:fldChar>
            </w:r>
            <w:r w:rsidRPr="00067D51">
              <w:rPr>
                <w:lang w:eastAsia="de-DE"/>
              </w:rPr>
              <w:instrText xml:space="preserve"> FORMTEXT </w:instrText>
            </w:r>
            <w:r w:rsidRPr="00067D51">
              <w:rPr>
                <w:lang w:eastAsia="de-DE"/>
              </w:rPr>
            </w:r>
            <w:r w:rsidRPr="00067D51">
              <w:rPr>
                <w:lang w:eastAsia="de-DE"/>
              </w:rPr>
              <w:fldChar w:fldCharType="separate"/>
            </w:r>
            <w:r w:rsidRPr="00067D51">
              <w:rPr>
                <w:noProof/>
                <w:lang w:eastAsia="de-DE"/>
              </w:rPr>
              <w:t> </w:t>
            </w:r>
            <w:r w:rsidRPr="00067D51">
              <w:rPr>
                <w:noProof/>
                <w:lang w:eastAsia="de-DE"/>
              </w:rPr>
              <w:t> </w:t>
            </w:r>
            <w:r w:rsidRPr="00067D51">
              <w:rPr>
                <w:noProof/>
                <w:lang w:eastAsia="de-DE"/>
              </w:rPr>
              <w:t> </w:t>
            </w:r>
            <w:r w:rsidRPr="00067D51">
              <w:rPr>
                <w:noProof/>
                <w:lang w:eastAsia="de-DE"/>
              </w:rPr>
              <w:t> </w:t>
            </w:r>
            <w:r w:rsidRPr="00067D51">
              <w:rPr>
                <w:noProof/>
                <w:lang w:eastAsia="de-DE"/>
              </w:rPr>
              <w:t> </w:t>
            </w:r>
            <w:r w:rsidRPr="00067D51">
              <w:rPr>
                <w:lang w:eastAsia="de-DE"/>
              </w:rPr>
              <w:fldChar w:fldCharType="end"/>
            </w:r>
          </w:p>
        </w:tc>
        <w:tc>
          <w:tcPr>
            <w:tcW w:w="2407" w:type="dxa"/>
          </w:tcPr>
          <w:p w14:paraId="400603A1" w14:textId="77777777" w:rsidR="00E15DF8" w:rsidRPr="00067D51" w:rsidRDefault="00E15DF8" w:rsidP="0046602C">
            <w:pPr>
              <w:spacing w:line="276" w:lineRule="auto"/>
              <w:rPr>
                <w:sz w:val="20"/>
                <w:szCs w:val="20"/>
              </w:rPr>
            </w:pPr>
            <w:r w:rsidRPr="00067D51">
              <w:rPr>
                <w:sz w:val="20"/>
                <w:szCs w:val="20"/>
              </w:rPr>
              <w:t xml:space="preserve">Datenschutzbeauftragter </w:t>
            </w:r>
          </w:p>
        </w:tc>
        <w:tc>
          <w:tcPr>
            <w:tcW w:w="1816" w:type="dxa"/>
          </w:tcPr>
          <w:p w14:paraId="41C60018" w14:textId="77777777" w:rsidR="00E15DF8" w:rsidRPr="0046691F" w:rsidRDefault="00E15DF8" w:rsidP="0046602C">
            <w:pPr>
              <w:spacing w:line="276" w:lineRule="auto"/>
              <w:rPr>
                <w:b/>
                <w:sz w:val="20"/>
                <w:szCs w:val="20"/>
                <w:highlight w:val="yellow"/>
                <w:lang w:val="en-US"/>
              </w:rPr>
            </w:pPr>
            <w:r w:rsidRPr="00B01ACE">
              <w:rPr>
                <w:lang w:eastAsia="de-DE"/>
              </w:rPr>
              <w:fldChar w:fldCharType="begin">
                <w:ffData>
                  <w:name w:val="Text1"/>
                  <w:enabled/>
                  <w:calcOnExit w:val="0"/>
                  <w:textInput/>
                </w:ffData>
              </w:fldChar>
            </w:r>
            <w:r w:rsidRPr="00B01ACE">
              <w:rPr>
                <w:lang w:eastAsia="de-DE"/>
              </w:rPr>
              <w:instrText xml:space="preserve"> FORMTEXT </w:instrText>
            </w:r>
            <w:r w:rsidRPr="00B01ACE">
              <w:rPr>
                <w:lang w:eastAsia="de-DE"/>
              </w:rPr>
            </w:r>
            <w:r w:rsidRPr="00B01ACE">
              <w:rPr>
                <w:lang w:eastAsia="de-DE"/>
              </w:rPr>
              <w:fldChar w:fldCharType="separate"/>
            </w:r>
            <w:r w:rsidRPr="00B01ACE">
              <w:rPr>
                <w:noProof/>
                <w:lang w:eastAsia="de-DE"/>
              </w:rPr>
              <w:t> </w:t>
            </w:r>
            <w:r w:rsidRPr="00B01ACE">
              <w:rPr>
                <w:noProof/>
                <w:lang w:eastAsia="de-DE"/>
              </w:rPr>
              <w:t> </w:t>
            </w:r>
            <w:r w:rsidRPr="00B01ACE">
              <w:rPr>
                <w:noProof/>
                <w:lang w:eastAsia="de-DE"/>
              </w:rPr>
              <w:t> </w:t>
            </w:r>
            <w:r w:rsidRPr="00B01ACE">
              <w:rPr>
                <w:noProof/>
                <w:lang w:eastAsia="de-DE"/>
              </w:rPr>
              <w:t> </w:t>
            </w:r>
            <w:r w:rsidRPr="00B01ACE">
              <w:rPr>
                <w:noProof/>
                <w:lang w:eastAsia="de-DE"/>
              </w:rPr>
              <w:t> </w:t>
            </w:r>
            <w:r w:rsidRPr="00B01ACE">
              <w:rPr>
                <w:lang w:eastAsia="de-DE"/>
              </w:rPr>
              <w:fldChar w:fldCharType="end"/>
            </w:r>
          </w:p>
        </w:tc>
        <w:tc>
          <w:tcPr>
            <w:tcW w:w="2693" w:type="dxa"/>
          </w:tcPr>
          <w:p w14:paraId="63FE72EE" w14:textId="77777777" w:rsidR="00E15DF8" w:rsidRPr="0046691F" w:rsidRDefault="00E15DF8" w:rsidP="0046602C">
            <w:pPr>
              <w:spacing w:line="276" w:lineRule="auto"/>
              <w:rPr>
                <w:b/>
                <w:sz w:val="20"/>
                <w:szCs w:val="20"/>
                <w:highlight w:val="yellow"/>
              </w:rPr>
            </w:pPr>
            <w:r w:rsidRPr="00B01ACE">
              <w:rPr>
                <w:lang w:eastAsia="de-DE"/>
              </w:rPr>
              <w:fldChar w:fldCharType="begin">
                <w:ffData>
                  <w:name w:val="Text1"/>
                  <w:enabled/>
                  <w:calcOnExit w:val="0"/>
                  <w:textInput/>
                </w:ffData>
              </w:fldChar>
            </w:r>
            <w:r w:rsidRPr="00B01ACE">
              <w:rPr>
                <w:lang w:eastAsia="de-DE"/>
              </w:rPr>
              <w:instrText xml:space="preserve"> FORMTEXT </w:instrText>
            </w:r>
            <w:r w:rsidRPr="00B01ACE">
              <w:rPr>
                <w:lang w:eastAsia="de-DE"/>
              </w:rPr>
            </w:r>
            <w:r w:rsidRPr="00B01ACE">
              <w:rPr>
                <w:lang w:eastAsia="de-DE"/>
              </w:rPr>
              <w:fldChar w:fldCharType="separate"/>
            </w:r>
            <w:r w:rsidRPr="00B01ACE">
              <w:rPr>
                <w:noProof/>
                <w:lang w:eastAsia="de-DE"/>
              </w:rPr>
              <w:t> </w:t>
            </w:r>
            <w:r w:rsidRPr="00B01ACE">
              <w:rPr>
                <w:noProof/>
                <w:lang w:eastAsia="de-DE"/>
              </w:rPr>
              <w:t> </w:t>
            </w:r>
            <w:r w:rsidRPr="00B01ACE">
              <w:rPr>
                <w:noProof/>
                <w:lang w:eastAsia="de-DE"/>
              </w:rPr>
              <w:t> </w:t>
            </w:r>
            <w:r w:rsidRPr="00B01ACE">
              <w:rPr>
                <w:noProof/>
                <w:lang w:eastAsia="de-DE"/>
              </w:rPr>
              <w:t> </w:t>
            </w:r>
            <w:r w:rsidRPr="00B01ACE">
              <w:rPr>
                <w:noProof/>
                <w:lang w:eastAsia="de-DE"/>
              </w:rPr>
              <w:t> </w:t>
            </w:r>
            <w:r w:rsidRPr="00B01ACE">
              <w:rPr>
                <w:lang w:eastAsia="de-DE"/>
              </w:rPr>
              <w:fldChar w:fldCharType="end"/>
            </w:r>
          </w:p>
        </w:tc>
      </w:tr>
      <w:tr w:rsidR="00E15DF8" w:rsidRPr="0046691F" w14:paraId="38F814C1" w14:textId="77777777" w:rsidTr="0046602C">
        <w:tc>
          <w:tcPr>
            <w:tcW w:w="328" w:type="dxa"/>
          </w:tcPr>
          <w:p w14:paraId="1E41239B" w14:textId="77777777" w:rsidR="00E15DF8" w:rsidRPr="00067D51" w:rsidRDefault="00E15DF8" w:rsidP="0046602C">
            <w:pPr>
              <w:numPr>
                <w:ilvl w:val="0"/>
                <w:numId w:val="45"/>
              </w:numPr>
              <w:spacing w:line="276" w:lineRule="auto"/>
              <w:rPr>
                <w:b/>
                <w:sz w:val="20"/>
                <w:szCs w:val="20"/>
              </w:rPr>
            </w:pPr>
          </w:p>
        </w:tc>
        <w:tc>
          <w:tcPr>
            <w:tcW w:w="1439" w:type="dxa"/>
          </w:tcPr>
          <w:p w14:paraId="43FFC168" w14:textId="77777777" w:rsidR="00E15DF8" w:rsidRPr="00067D51" w:rsidRDefault="00E15DF8" w:rsidP="0046602C">
            <w:pPr>
              <w:spacing w:line="276" w:lineRule="auto"/>
              <w:rPr>
                <w:b/>
                <w:sz w:val="20"/>
                <w:szCs w:val="20"/>
              </w:rPr>
            </w:pPr>
            <w:r w:rsidRPr="00067D51">
              <w:rPr>
                <w:lang w:eastAsia="de-DE"/>
              </w:rPr>
              <w:fldChar w:fldCharType="begin">
                <w:ffData>
                  <w:name w:val="Text1"/>
                  <w:enabled/>
                  <w:calcOnExit w:val="0"/>
                  <w:textInput/>
                </w:ffData>
              </w:fldChar>
            </w:r>
            <w:r w:rsidRPr="00067D51">
              <w:rPr>
                <w:lang w:eastAsia="de-DE"/>
              </w:rPr>
              <w:instrText xml:space="preserve"> FORMTEXT </w:instrText>
            </w:r>
            <w:r w:rsidRPr="00067D51">
              <w:rPr>
                <w:lang w:eastAsia="de-DE"/>
              </w:rPr>
            </w:r>
            <w:r w:rsidRPr="00067D51">
              <w:rPr>
                <w:lang w:eastAsia="de-DE"/>
              </w:rPr>
              <w:fldChar w:fldCharType="separate"/>
            </w:r>
            <w:r w:rsidRPr="00067D51">
              <w:rPr>
                <w:noProof/>
                <w:lang w:eastAsia="de-DE"/>
              </w:rPr>
              <w:t> </w:t>
            </w:r>
            <w:r w:rsidRPr="00067D51">
              <w:rPr>
                <w:noProof/>
                <w:lang w:eastAsia="de-DE"/>
              </w:rPr>
              <w:t> </w:t>
            </w:r>
            <w:r w:rsidRPr="00067D51">
              <w:rPr>
                <w:noProof/>
                <w:lang w:eastAsia="de-DE"/>
              </w:rPr>
              <w:t> </w:t>
            </w:r>
            <w:r w:rsidRPr="00067D51">
              <w:rPr>
                <w:noProof/>
                <w:lang w:eastAsia="de-DE"/>
              </w:rPr>
              <w:t> </w:t>
            </w:r>
            <w:r w:rsidRPr="00067D51">
              <w:rPr>
                <w:noProof/>
                <w:lang w:eastAsia="de-DE"/>
              </w:rPr>
              <w:t> </w:t>
            </w:r>
            <w:r w:rsidRPr="00067D51">
              <w:rPr>
                <w:lang w:eastAsia="de-DE"/>
              </w:rPr>
              <w:fldChar w:fldCharType="end"/>
            </w:r>
          </w:p>
        </w:tc>
        <w:tc>
          <w:tcPr>
            <w:tcW w:w="2407" w:type="dxa"/>
          </w:tcPr>
          <w:p w14:paraId="45AB934A" w14:textId="77777777" w:rsidR="00E15DF8" w:rsidRPr="00067D51" w:rsidRDefault="00E15DF8" w:rsidP="0046602C">
            <w:pPr>
              <w:spacing w:line="276" w:lineRule="auto"/>
              <w:rPr>
                <w:sz w:val="20"/>
                <w:szCs w:val="20"/>
              </w:rPr>
            </w:pPr>
            <w:r w:rsidRPr="00067D51">
              <w:rPr>
                <w:sz w:val="20"/>
                <w:szCs w:val="20"/>
              </w:rPr>
              <w:t>Weisungsempfänger des Auftragnehmers</w:t>
            </w:r>
          </w:p>
        </w:tc>
        <w:tc>
          <w:tcPr>
            <w:tcW w:w="1816" w:type="dxa"/>
          </w:tcPr>
          <w:p w14:paraId="623E55EC" w14:textId="77777777" w:rsidR="00E15DF8" w:rsidRPr="0046691F" w:rsidRDefault="00E15DF8" w:rsidP="0046602C">
            <w:pPr>
              <w:spacing w:line="276" w:lineRule="auto"/>
              <w:rPr>
                <w:b/>
                <w:sz w:val="20"/>
                <w:szCs w:val="20"/>
                <w:highlight w:val="yellow"/>
                <w:lang w:val="en-US"/>
              </w:rPr>
            </w:pPr>
            <w:r w:rsidRPr="00B01ACE">
              <w:rPr>
                <w:lang w:eastAsia="de-DE"/>
              </w:rPr>
              <w:fldChar w:fldCharType="begin">
                <w:ffData>
                  <w:name w:val="Text1"/>
                  <w:enabled/>
                  <w:calcOnExit w:val="0"/>
                  <w:textInput/>
                </w:ffData>
              </w:fldChar>
            </w:r>
            <w:r w:rsidRPr="00B01ACE">
              <w:rPr>
                <w:lang w:eastAsia="de-DE"/>
              </w:rPr>
              <w:instrText xml:space="preserve"> FORMTEXT </w:instrText>
            </w:r>
            <w:r w:rsidRPr="00B01ACE">
              <w:rPr>
                <w:lang w:eastAsia="de-DE"/>
              </w:rPr>
            </w:r>
            <w:r w:rsidRPr="00B01ACE">
              <w:rPr>
                <w:lang w:eastAsia="de-DE"/>
              </w:rPr>
              <w:fldChar w:fldCharType="separate"/>
            </w:r>
            <w:r w:rsidRPr="00B01ACE">
              <w:rPr>
                <w:noProof/>
                <w:lang w:eastAsia="de-DE"/>
              </w:rPr>
              <w:t> </w:t>
            </w:r>
            <w:r w:rsidRPr="00B01ACE">
              <w:rPr>
                <w:noProof/>
                <w:lang w:eastAsia="de-DE"/>
              </w:rPr>
              <w:t> </w:t>
            </w:r>
            <w:r w:rsidRPr="00B01ACE">
              <w:rPr>
                <w:noProof/>
                <w:lang w:eastAsia="de-DE"/>
              </w:rPr>
              <w:t> </w:t>
            </w:r>
            <w:r w:rsidRPr="00B01ACE">
              <w:rPr>
                <w:noProof/>
                <w:lang w:eastAsia="de-DE"/>
              </w:rPr>
              <w:t> </w:t>
            </w:r>
            <w:r w:rsidRPr="00B01ACE">
              <w:rPr>
                <w:noProof/>
                <w:lang w:eastAsia="de-DE"/>
              </w:rPr>
              <w:t> </w:t>
            </w:r>
            <w:r w:rsidRPr="00B01ACE">
              <w:rPr>
                <w:lang w:eastAsia="de-DE"/>
              </w:rPr>
              <w:fldChar w:fldCharType="end"/>
            </w:r>
          </w:p>
        </w:tc>
        <w:tc>
          <w:tcPr>
            <w:tcW w:w="2693" w:type="dxa"/>
          </w:tcPr>
          <w:p w14:paraId="0C7328FC" w14:textId="77777777" w:rsidR="00E15DF8" w:rsidRPr="0046691F" w:rsidRDefault="00E15DF8" w:rsidP="0046602C">
            <w:pPr>
              <w:spacing w:line="276" w:lineRule="auto"/>
              <w:rPr>
                <w:b/>
                <w:sz w:val="20"/>
                <w:szCs w:val="20"/>
                <w:highlight w:val="yellow"/>
              </w:rPr>
            </w:pPr>
            <w:r w:rsidRPr="00B01ACE">
              <w:rPr>
                <w:lang w:eastAsia="de-DE"/>
              </w:rPr>
              <w:fldChar w:fldCharType="begin">
                <w:ffData>
                  <w:name w:val="Text1"/>
                  <w:enabled/>
                  <w:calcOnExit w:val="0"/>
                  <w:textInput/>
                </w:ffData>
              </w:fldChar>
            </w:r>
            <w:r w:rsidRPr="00B01ACE">
              <w:rPr>
                <w:lang w:eastAsia="de-DE"/>
              </w:rPr>
              <w:instrText xml:space="preserve"> FORMTEXT </w:instrText>
            </w:r>
            <w:r w:rsidRPr="00B01ACE">
              <w:rPr>
                <w:lang w:eastAsia="de-DE"/>
              </w:rPr>
            </w:r>
            <w:r w:rsidRPr="00B01ACE">
              <w:rPr>
                <w:lang w:eastAsia="de-DE"/>
              </w:rPr>
              <w:fldChar w:fldCharType="separate"/>
            </w:r>
            <w:r w:rsidRPr="00B01ACE">
              <w:rPr>
                <w:noProof/>
                <w:lang w:eastAsia="de-DE"/>
              </w:rPr>
              <w:t> </w:t>
            </w:r>
            <w:r w:rsidRPr="00B01ACE">
              <w:rPr>
                <w:noProof/>
                <w:lang w:eastAsia="de-DE"/>
              </w:rPr>
              <w:t> </w:t>
            </w:r>
            <w:r w:rsidRPr="00B01ACE">
              <w:rPr>
                <w:noProof/>
                <w:lang w:eastAsia="de-DE"/>
              </w:rPr>
              <w:t> </w:t>
            </w:r>
            <w:r w:rsidRPr="00B01ACE">
              <w:rPr>
                <w:noProof/>
                <w:lang w:eastAsia="de-DE"/>
              </w:rPr>
              <w:t> </w:t>
            </w:r>
            <w:r w:rsidRPr="00B01ACE">
              <w:rPr>
                <w:noProof/>
                <w:lang w:eastAsia="de-DE"/>
              </w:rPr>
              <w:t> </w:t>
            </w:r>
            <w:r w:rsidRPr="00B01ACE">
              <w:rPr>
                <w:lang w:eastAsia="de-DE"/>
              </w:rPr>
              <w:fldChar w:fldCharType="end"/>
            </w:r>
          </w:p>
        </w:tc>
      </w:tr>
    </w:tbl>
    <w:p w14:paraId="2040F559" w14:textId="77777777" w:rsidR="00E15DF8" w:rsidRPr="004B4B1B" w:rsidRDefault="00E15DF8" w:rsidP="00E15DF8">
      <w:pPr>
        <w:pStyle w:val="berschrift2"/>
        <w:numPr>
          <w:ilvl w:val="0"/>
          <w:numId w:val="0"/>
        </w:numPr>
        <w:ind w:left="709" w:hanging="709"/>
      </w:pPr>
      <w:r w:rsidRPr="004B4B1B">
        <w:t>2. Auftraggeber</w:t>
      </w:r>
    </w:p>
    <w:tbl>
      <w:tblPr>
        <w:tblStyle w:val="Tabellenraster"/>
        <w:tblW w:w="8683" w:type="dxa"/>
        <w:tblLook w:val="04A0" w:firstRow="1" w:lastRow="0" w:firstColumn="1" w:lastColumn="0" w:noHBand="0" w:noVBand="1"/>
      </w:tblPr>
      <w:tblGrid>
        <w:gridCol w:w="329"/>
        <w:gridCol w:w="1396"/>
        <w:gridCol w:w="2340"/>
        <w:gridCol w:w="2108"/>
        <w:gridCol w:w="2510"/>
      </w:tblGrid>
      <w:tr w:rsidR="00E15DF8" w:rsidRPr="004B4B1B" w14:paraId="15557702" w14:textId="77777777" w:rsidTr="00055D98">
        <w:tc>
          <w:tcPr>
            <w:tcW w:w="329" w:type="dxa"/>
            <w:hideMark/>
          </w:tcPr>
          <w:p w14:paraId="77112AE0" w14:textId="77777777" w:rsidR="00E15DF8" w:rsidRPr="004B4B1B" w:rsidRDefault="00E15DF8" w:rsidP="0046602C">
            <w:pPr>
              <w:spacing w:line="276" w:lineRule="auto"/>
              <w:rPr>
                <w:b/>
                <w:sz w:val="20"/>
                <w:szCs w:val="20"/>
              </w:rPr>
            </w:pPr>
            <w:r w:rsidRPr="004B4B1B">
              <w:rPr>
                <w:b/>
                <w:sz w:val="20"/>
                <w:szCs w:val="20"/>
              </w:rPr>
              <w:t>#</w:t>
            </w:r>
          </w:p>
        </w:tc>
        <w:tc>
          <w:tcPr>
            <w:tcW w:w="1408" w:type="dxa"/>
            <w:hideMark/>
          </w:tcPr>
          <w:p w14:paraId="68A6C184" w14:textId="77777777" w:rsidR="00E15DF8" w:rsidRPr="004B4B1B" w:rsidRDefault="00E15DF8" w:rsidP="0046602C">
            <w:pPr>
              <w:spacing w:line="276" w:lineRule="auto"/>
              <w:rPr>
                <w:b/>
                <w:sz w:val="20"/>
                <w:szCs w:val="20"/>
              </w:rPr>
            </w:pPr>
            <w:r w:rsidRPr="004B4B1B">
              <w:rPr>
                <w:b/>
                <w:sz w:val="20"/>
                <w:szCs w:val="20"/>
              </w:rPr>
              <w:t>Ansprech-partner</w:t>
            </w:r>
          </w:p>
        </w:tc>
        <w:tc>
          <w:tcPr>
            <w:tcW w:w="2340" w:type="dxa"/>
            <w:hideMark/>
          </w:tcPr>
          <w:p w14:paraId="605AE5C1" w14:textId="77777777" w:rsidR="00E15DF8" w:rsidRPr="004B4B1B" w:rsidRDefault="00E15DF8" w:rsidP="0046602C">
            <w:pPr>
              <w:spacing w:line="276" w:lineRule="auto"/>
              <w:rPr>
                <w:b/>
                <w:sz w:val="20"/>
                <w:szCs w:val="20"/>
              </w:rPr>
            </w:pPr>
            <w:r w:rsidRPr="004B4B1B">
              <w:rPr>
                <w:b/>
                <w:sz w:val="20"/>
                <w:szCs w:val="20"/>
              </w:rPr>
              <w:t>Funktion</w:t>
            </w:r>
          </w:p>
        </w:tc>
        <w:tc>
          <w:tcPr>
            <w:tcW w:w="2155" w:type="dxa"/>
            <w:hideMark/>
          </w:tcPr>
          <w:p w14:paraId="1A2D002C" w14:textId="2D0C4579" w:rsidR="00E15DF8" w:rsidRPr="004B4B1B" w:rsidRDefault="00E15DF8" w:rsidP="0046602C">
            <w:pPr>
              <w:spacing w:line="276" w:lineRule="auto"/>
              <w:rPr>
                <w:b/>
                <w:sz w:val="20"/>
                <w:szCs w:val="20"/>
                <w:lang w:val="en-US"/>
              </w:rPr>
            </w:pPr>
            <w:r w:rsidRPr="004B4B1B">
              <w:rPr>
                <w:b/>
                <w:sz w:val="20"/>
                <w:szCs w:val="20"/>
              </w:rPr>
              <w:t>Anschrift</w:t>
            </w:r>
          </w:p>
        </w:tc>
        <w:tc>
          <w:tcPr>
            <w:tcW w:w="2451" w:type="dxa"/>
            <w:hideMark/>
          </w:tcPr>
          <w:p w14:paraId="4B6C5068" w14:textId="77777777" w:rsidR="00E15DF8" w:rsidRPr="004B4B1B" w:rsidRDefault="00E15DF8" w:rsidP="0046602C">
            <w:pPr>
              <w:spacing w:line="276" w:lineRule="auto"/>
              <w:rPr>
                <w:b/>
                <w:sz w:val="20"/>
                <w:szCs w:val="20"/>
              </w:rPr>
            </w:pPr>
            <w:r w:rsidRPr="004B4B1B">
              <w:rPr>
                <w:b/>
                <w:sz w:val="20"/>
                <w:szCs w:val="20"/>
              </w:rPr>
              <w:t>E-Mail</w:t>
            </w:r>
          </w:p>
        </w:tc>
      </w:tr>
      <w:tr w:rsidR="00E15DF8" w:rsidRPr="004B4B1B" w14:paraId="5E6CC6E6" w14:textId="77777777" w:rsidTr="00055D98">
        <w:tc>
          <w:tcPr>
            <w:tcW w:w="329" w:type="dxa"/>
          </w:tcPr>
          <w:p w14:paraId="0AC3374F" w14:textId="77777777" w:rsidR="00E15DF8" w:rsidRPr="004B4B1B" w:rsidRDefault="00E15DF8" w:rsidP="0046602C">
            <w:pPr>
              <w:numPr>
                <w:ilvl w:val="0"/>
                <w:numId w:val="47"/>
              </w:numPr>
              <w:spacing w:line="276" w:lineRule="auto"/>
              <w:rPr>
                <w:b/>
                <w:sz w:val="20"/>
                <w:szCs w:val="20"/>
              </w:rPr>
            </w:pPr>
          </w:p>
        </w:tc>
        <w:tc>
          <w:tcPr>
            <w:tcW w:w="1408" w:type="dxa"/>
          </w:tcPr>
          <w:p w14:paraId="7E2D9249" w14:textId="493FECA2" w:rsidR="00E15DF8" w:rsidRPr="004B4B1B" w:rsidRDefault="00795E53" w:rsidP="0046602C">
            <w:pPr>
              <w:spacing w:line="276" w:lineRule="auto"/>
              <w:rPr>
                <w:bCs/>
                <w:sz w:val="20"/>
                <w:szCs w:val="20"/>
              </w:rPr>
            </w:pPr>
            <w:r w:rsidRPr="004B4B1B">
              <w:rPr>
                <w:bCs/>
                <w:sz w:val="20"/>
                <w:szCs w:val="20"/>
              </w:rPr>
              <w:t>Uwe Kuzaj</w:t>
            </w:r>
          </w:p>
        </w:tc>
        <w:tc>
          <w:tcPr>
            <w:tcW w:w="2340" w:type="dxa"/>
            <w:hideMark/>
          </w:tcPr>
          <w:p w14:paraId="3551EA63" w14:textId="77777777" w:rsidR="00E15DF8" w:rsidRPr="004B4B1B" w:rsidRDefault="00E15DF8" w:rsidP="0046602C">
            <w:pPr>
              <w:spacing w:line="276" w:lineRule="auto"/>
              <w:rPr>
                <w:sz w:val="20"/>
                <w:szCs w:val="20"/>
              </w:rPr>
            </w:pPr>
            <w:r w:rsidRPr="004B4B1B">
              <w:rPr>
                <w:sz w:val="20"/>
                <w:szCs w:val="20"/>
              </w:rPr>
              <w:t xml:space="preserve">Vertraglicher </w:t>
            </w:r>
            <w:r w:rsidRPr="004B4B1B">
              <w:rPr>
                <w:sz w:val="20"/>
                <w:szCs w:val="20"/>
              </w:rPr>
              <w:br/>
              <w:t>Ansprechpartner</w:t>
            </w:r>
          </w:p>
        </w:tc>
        <w:tc>
          <w:tcPr>
            <w:tcW w:w="2155" w:type="dxa"/>
          </w:tcPr>
          <w:p w14:paraId="2299B926" w14:textId="01CC0E40" w:rsidR="00E15DF8" w:rsidRPr="004B4B1B" w:rsidRDefault="005F113D" w:rsidP="0046602C">
            <w:pPr>
              <w:spacing w:line="276" w:lineRule="auto"/>
              <w:rPr>
                <w:bCs/>
                <w:sz w:val="20"/>
                <w:szCs w:val="20"/>
                <w:lang w:val="en-US"/>
              </w:rPr>
            </w:pPr>
            <w:r w:rsidRPr="004B4B1B">
              <w:rPr>
                <w:bCs/>
                <w:sz w:val="20"/>
                <w:szCs w:val="20"/>
              </w:rPr>
              <w:t>Alte Heerstraße 111</w:t>
            </w:r>
            <w:r w:rsidRPr="004B4B1B">
              <w:rPr>
                <w:bCs/>
                <w:sz w:val="20"/>
                <w:szCs w:val="20"/>
              </w:rPr>
              <w:br/>
              <w:t>53757 Sankt Augustin</w:t>
            </w:r>
          </w:p>
        </w:tc>
        <w:tc>
          <w:tcPr>
            <w:tcW w:w="2451" w:type="dxa"/>
          </w:tcPr>
          <w:p w14:paraId="7E60B0D5" w14:textId="6DABFBC7" w:rsidR="00E15DF8" w:rsidRPr="004B4B1B" w:rsidRDefault="004E61B1" w:rsidP="0046602C">
            <w:pPr>
              <w:spacing w:line="276" w:lineRule="auto"/>
              <w:rPr>
                <w:bCs/>
                <w:sz w:val="20"/>
                <w:szCs w:val="20"/>
              </w:rPr>
            </w:pPr>
            <w:r w:rsidRPr="004B4B1B">
              <w:rPr>
                <w:bCs/>
                <w:sz w:val="20"/>
                <w:szCs w:val="20"/>
              </w:rPr>
              <w:t>Uwe.Kuzaj@dguv.de</w:t>
            </w:r>
          </w:p>
        </w:tc>
      </w:tr>
      <w:tr w:rsidR="00A1145A" w:rsidRPr="004B4B1B" w14:paraId="664F7D01" w14:textId="77777777" w:rsidTr="00055D98">
        <w:tc>
          <w:tcPr>
            <w:tcW w:w="329" w:type="dxa"/>
          </w:tcPr>
          <w:p w14:paraId="0E175893" w14:textId="77777777" w:rsidR="00A1145A" w:rsidRPr="004B4B1B" w:rsidRDefault="00A1145A" w:rsidP="00A1145A">
            <w:pPr>
              <w:numPr>
                <w:ilvl w:val="0"/>
                <w:numId w:val="47"/>
              </w:numPr>
              <w:spacing w:line="276" w:lineRule="auto"/>
              <w:rPr>
                <w:b/>
                <w:sz w:val="20"/>
                <w:szCs w:val="20"/>
              </w:rPr>
            </w:pPr>
          </w:p>
        </w:tc>
        <w:tc>
          <w:tcPr>
            <w:tcW w:w="1408" w:type="dxa"/>
          </w:tcPr>
          <w:p w14:paraId="30ADABE9" w14:textId="420AA5E4" w:rsidR="00A1145A" w:rsidRPr="004B4B1B" w:rsidRDefault="00A1145A" w:rsidP="00A1145A">
            <w:pPr>
              <w:spacing w:line="276" w:lineRule="auto"/>
              <w:rPr>
                <w:b/>
                <w:sz w:val="20"/>
                <w:szCs w:val="20"/>
              </w:rPr>
            </w:pPr>
            <w:r w:rsidRPr="004B4B1B">
              <w:rPr>
                <w:sz w:val="20"/>
                <w:szCs w:val="20"/>
              </w:rPr>
              <w:t>Dr. Andrea Brieger</w:t>
            </w:r>
          </w:p>
        </w:tc>
        <w:tc>
          <w:tcPr>
            <w:tcW w:w="2340" w:type="dxa"/>
          </w:tcPr>
          <w:p w14:paraId="11A8DF71" w14:textId="625E05AA" w:rsidR="00A1145A" w:rsidRPr="004B4B1B" w:rsidRDefault="00A1145A" w:rsidP="00A1145A">
            <w:pPr>
              <w:spacing w:line="276" w:lineRule="auto"/>
              <w:rPr>
                <w:sz w:val="20"/>
                <w:szCs w:val="20"/>
              </w:rPr>
            </w:pPr>
            <w:r w:rsidRPr="004B4B1B">
              <w:rPr>
                <w:sz w:val="20"/>
                <w:szCs w:val="20"/>
              </w:rPr>
              <w:t>Datenschutzbeauftragte der DGUV</w:t>
            </w:r>
          </w:p>
        </w:tc>
        <w:tc>
          <w:tcPr>
            <w:tcW w:w="2155" w:type="dxa"/>
          </w:tcPr>
          <w:p w14:paraId="1690A4B5" w14:textId="0A5D6251" w:rsidR="00A1145A" w:rsidRPr="004B4B1B" w:rsidRDefault="00A1145A" w:rsidP="00A1145A">
            <w:pPr>
              <w:spacing w:line="276" w:lineRule="auto"/>
              <w:rPr>
                <w:b/>
                <w:sz w:val="20"/>
                <w:szCs w:val="20"/>
                <w:lang w:val="en-US"/>
              </w:rPr>
            </w:pPr>
            <w:r w:rsidRPr="004B4B1B">
              <w:rPr>
                <w:sz w:val="20"/>
                <w:szCs w:val="20"/>
                <w:lang w:val="en-US"/>
              </w:rPr>
              <w:t>Glinkastraße 40, 10117 Berlin</w:t>
            </w:r>
          </w:p>
        </w:tc>
        <w:tc>
          <w:tcPr>
            <w:tcW w:w="2451" w:type="dxa"/>
          </w:tcPr>
          <w:p w14:paraId="55298526" w14:textId="0F05386A" w:rsidR="00A1145A" w:rsidRPr="004B4B1B" w:rsidRDefault="00A1145A" w:rsidP="00A1145A">
            <w:pPr>
              <w:spacing w:line="276" w:lineRule="auto"/>
              <w:rPr>
                <w:sz w:val="20"/>
                <w:szCs w:val="20"/>
              </w:rPr>
            </w:pPr>
            <w:r w:rsidRPr="004B4B1B">
              <w:rPr>
                <w:sz w:val="20"/>
                <w:szCs w:val="20"/>
              </w:rPr>
              <w:t>datenschutzbeauftragte@</w:t>
            </w:r>
          </w:p>
          <w:p w14:paraId="3D4DA213" w14:textId="34E5F3F3" w:rsidR="00A1145A" w:rsidRPr="004B4B1B" w:rsidRDefault="00A1145A" w:rsidP="00A1145A">
            <w:pPr>
              <w:spacing w:line="276" w:lineRule="auto"/>
              <w:rPr>
                <w:b/>
                <w:sz w:val="20"/>
                <w:szCs w:val="20"/>
              </w:rPr>
            </w:pPr>
            <w:r w:rsidRPr="004B4B1B">
              <w:rPr>
                <w:sz w:val="20"/>
                <w:szCs w:val="20"/>
              </w:rPr>
              <w:t>dguv.de</w:t>
            </w:r>
          </w:p>
        </w:tc>
      </w:tr>
      <w:tr w:rsidR="00E15DF8" w:rsidRPr="0046691F" w14:paraId="5BA2865D" w14:textId="77777777" w:rsidTr="00055D98">
        <w:tc>
          <w:tcPr>
            <w:tcW w:w="329" w:type="dxa"/>
          </w:tcPr>
          <w:p w14:paraId="127B81DB" w14:textId="77777777" w:rsidR="00E15DF8" w:rsidRPr="004B4B1B" w:rsidRDefault="00E15DF8" w:rsidP="0046602C">
            <w:pPr>
              <w:numPr>
                <w:ilvl w:val="0"/>
                <w:numId w:val="47"/>
              </w:numPr>
              <w:spacing w:line="276" w:lineRule="auto"/>
              <w:rPr>
                <w:b/>
                <w:sz w:val="20"/>
                <w:szCs w:val="20"/>
              </w:rPr>
            </w:pPr>
          </w:p>
        </w:tc>
        <w:tc>
          <w:tcPr>
            <w:tcW w:w="1408" w:type="dxa"/>
          </w:tcPr>
          <w:p w14:paraId="27317704" w14:textId="5D0B0430" w:rsidR="00E15DF8" w:rsidRPr="004B4B1B" w:rsidRDefault="00795E53" w:rsidP="0046602C">
            <w:pPr>
              <w:spacing w:line="276" w:lineRule="auto"/>
              <w:rPr>
                <w:bCs/>
                <w:sz w:val="20"/>
                <w:szCs w:val="20"/>
              </w:rPr>
            </w:pPr>
            <w:r w:rsidRPr="004B4B1B">
              <w:rPr>
                <w:bCs/>
                <w:sz w:val="20"/>
                <w:szCs w:val="20"/>
              </w:rPr>
              <w:t>Uwe Kuzaj</w:t>
            </w:r>
          </w:p>
        </w:tc>
        <w:tc>
          <w:tcPr>
            <w:tcW w:w="2340" w:type="dxa"/>
          </w:tcPr>
          <w:p w14:paraId="2FAFA0BB" w14:textId="77777777" w:rsidR="00E15DF8" w:rsidRPr="004B4B1B" w:rsidRDefault="00E15DF8" w:rsidP="0046602C">
            <w:pPr>
              <w:spacing w:line="276" w:lineRule="auto"/>
              <w:rPr>
                <w:sz w:val="20"/>
                <w:szCs w:val="20"/>
              </w:rPr>
            </w:pPr>
            <w:r w:rsidRPr="004B4B1B">
              <w:rPr>
                <w:sz w:val="20"/>
                <w:szCs w:val="20"/>
              </w:rPr>
              <w:t>Weisungsberechtigter des Auftraggebers</w:t>
            </w:r>
          </w:p>
        </w:tc>
        <w:tc>
          <w:tcPr>
            <w:tcW w:w="2155" w:type="dxa"/>
          </w:tcPr>
          <w:p w14:paraId="7FB5FC53" w14:textId="6344193A" w:rsidR="00E15DF8" w:rsidRPr="004B4B1B" w:rsidRDefault="005F113D" w:rsidP="0046602C">
            <w:pPr>
              <w:spacing w:line="276" w:lineRule="auto"/>
              <w:rPr>
                <w:bCs/>
                <w:sz w:val="20"/>
                <w:szCs w:val="20"/>
                <w:lang w:val="en-US"/>
              </w:rPr>
            </w:pPr>
            <w:r w:rsidRPr="004B4B1B">
              <w:rPr>
                <w:bCs/>
                <w:sz w:val="20"/>
                <w:szCs w:val="20"/>
              </w:rPr>
              <w:t>Alte Heerstraße 111</w:t>
            </w:r>
            <w:r w:rsidRPr="004B4B1B">
              <w:rPr>
                <w:bCs/>
                <w:sz w:val="20"/>
                <w:szCs w:val="20"/>
              </w:rPr>
              <w:br/>
              <w:t>53757 Sankt Augustin</w:t>
            </w:r>
          </w:p>
        </w:tc>
        <w:tc>
          <w:tcPr>
            <w:tcW w:w="2451" w:type="dxa"/>
          </w:tcPr>
          <w:p w14:paraId="039DE68E" w14:textId="0542162F" w:rsidR="00E15DF8" w:rsidRPr="004B4B1B" w:rsidRDefault="004E61B1" w:rsidP="0046602C">
            <w:pPr>
              <w:spacing w:line="276" w:lineRule="auto"/>
              <w:rPr>
                <w:bCs/>
                <w:sz w:val="20"/>
                <w:szCs w:val="20"/>
              </w:rPr>
            </w:pPr>
            <w:r w:rsidRPr="004B4B1B">
              <w:rPr>
                <w:bCs/>
                <w:sz w:val="20"/>
                <w:szCs w:val="20"/>
              </w:rPr>
              <w:t>Uwe.Kuzaj</w:t>
            </w:r>
            <w:r w:rsidR="00393EEB" w:rsidRPr="004B4B1B">
              <w:rPr>
                <w:bCs/>
                <w:sz w:val="20"/>
                <w:szCs w:val="20"/>
              </w:rPr>
              <w:t>@dguv.de</w:t>
            </w:r>
          </w:p>
        </w:tc>
      </w:tr>
    </w:tbl>
    <w:p w14:paraId="6DAE094D" w14:textId="77777777" w:rsidR="00E15DF8" w:rsidRPr="00E15DF8" w:rsidRDefault="00E15DF8" w:rsidP="00E15DF8"/>
    <w:p w14:paraId="4EE3AE03" w14:textId="77777777" w:rsidR="00094DC1" w:rsidRDefault="00094DC1"/>
    <w:p w14:paraId="710F74B2" w14:textId="77777777" w:rsidR="009D72BE" w:rsidRPr="009D72BE" w:rsidRDefault="009D72BE" w:rsidP="009D72BE"/>
    <w:p w14:paraId="1181B8E4" w14:textId="77777777" w:rsidR="009D72BE" w:rsidRPr="009D72BE" w:rsidRDefault="009D72BE" w:rsidP="009D72BE"/>
    <w:p w14:paraId="3BB92087" w14:textId="77777777" w:rsidR="009D72BE" w:rsidRPr="009D72BE" w:rsidRDefault="009D72BE" w:rsidP="009D72BE"/>
    <w:p w14:paraId="4CCC7A50" w14:textId="6B96F796" w:rsidR="009D72BE" w:rsidRPr="009D72BE" w:rsidRDefault="009D72BE" w:rsidP="009D72BE">
      <w:pPr>
        <w:tabs>
          <w:tab w:val="left" w:pos="1460"/>
          <w:tab w:val="left" w:pos="1910"/>
        </w:tabs>
      </w:pPr>
      <w:r>
        <w:tab/>
      </w:r>
      <w:r>
        <w:tab/>
      </w:r>
    </w:p>
    <w:sectPr w:rsidR="009D72BE" w:rsidRPr="009D72BE" w:rsidSect="00411BD6">
      <w:footerReference w:type="default" r:id="rId14"/>
      <w:headerReference w:type="first" r:id="rId15"/>
      <w:footerReference w:type="first" r:id="rId16"/>
      <w:pgSz w:w="11906" w:h="16838"/>
      <w:pgMar w:top="1331" w:right="1417" w:bottom="1134" w:left="1417" w:header="709" w:footer="709" w:gutter="0"/>
      <w:cols w:space="708"/>
      <w:titlePg/>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0" w:author="Sotoudeh, Leyla" w:date="2026-06-09T13:37:00Z" w:initials="LS">
    <w:p w14:paraId="76E804DF" w14:textId="77777777" w:rsidR="00AC4F32" w:rsidRDefault="00AC4F32" w:rsidP="00AC4F32">
      <w:pPr>
        <w:pStyle w:val="Kommentartext"/>
      </w:pPr>
      <w:r>
        <w:rPr>
          <w:rStyle w:val="Kommentarzeichen"/>
        </w:rPr>
        <w:annotationRef/>
      </w:r>
      <w:r>
        <w:t>Bitte prüfen &amp; Feedback</w:t>
      </w:r>
    </w:p>
  </w:comment>
  <w:comment w:id="1" w:author="Kuzaj, Uwe" w:date="2026-06-11T10:24:00Z" w:initials="KU">
    <w:p w14:paraId="7C6EFEE6" w14:textId="77777777" w:rsidR="00A920AB" w:rsidRDefault="00A920AB" w:rsidP="00A920AB">
      <w:pPr>
        <w:pStyle w:val="Kommentartext"/>
      </w:pPr>
      <w:r>
        <w:rPr>
          <w:rStyle w:val="Kommentarzeichen"/>
        </w:rPr>
        <w:annotationRef/>
      </w:r>
      <w:r>
        <w:t>passt</w:t>
      </w:r>
    </w:p>
  </w:comment>
  <w:comment w:id="2" w:author="Sotoudeh, Leyla" w:date="2026-06-09T13:30:00Z" w:initials="LS">
    <w:p w14:paraId="0EC1DC4F" w14:textId="77777777" w:rsidR="00CD6EBF" w:rsidRDefault="00CD6EBF" w:rsidP="00CD6EBF">
      <w:pPr>
        <w:pStyle w:val="Kommentartext"/>
      </w:pPr>
      <w:r>
        <w:rPr>
          <w:rStyle w:val="Kommentarzeichen"/>
        </w:rPr>
        <w:annotationRef/>
      </w:r>
      <w:r>
        <w:t>Bitte prüfen &amp; Feedback</w:t>
      </w:r>
    </w:p>
  </w:comment>
  <w:comment w:id="3" w:author="Kuzaj, Uwe" w:date="2026-06-11T10:24:00Z" w:initials="KU">
    <w:p w14:paraId="046F8BCB" w14:textId="77777777" w:rsidR="00A920AB" w:rsidRDefault="00A920AB" w:rsidP="00A920AB">
      <w:pPr>
        <w:pStyle w:val="Kommentartext"/>
      </w:pPr>
      <w:r>
        <w:rPr>
          <w:rStyle w:val="Kommentarzeichen"/>
        </w:rPr>
        <w:annotationRef/>
      </w:r>
      <w:r>
        <w:t>passt</w:t>
      </w:r>
    </w:p>
  </w:comment>
  <w:comment w:id="4" w:author="Sotoudeh, Leyla" w:date="2026-06-09T13:28:00Z" w:initials="LS">
    <w:p w14:paraId="43E74467" w14:textId="77777777" w:rsidR="00894F85" w:rsidRDefault="00894F85" w:rsidP="00894F85">
      <w:pPr>
        <w:pStyle w:val="Kommentartext"/>
      </w:pPr>
      <w:r>
        <w:rPr>
          <w:rStyle w:val="Kommentarzeichen"/>
        </w:rPr>
        <w:annotationRef/>
      </w:r>
      <w:r>
        <w:t>Bitte prüfen &amp; Feedback</w:t>
      </w:r>
    </w:p>
  </w:comment>
  <w:comment w:id="5" w:author="Kuzaj, Uwe" w:date="2026-06-11T10:24:00Z" w:initials="KU">
    <w:p w14:paraId="19DD0769" w14:textId="77777777" w:rsidR="000D565B" w:rsidRDefault="000D565B" w:rsidP="000D565B">
      <w:pPr>
        <w:pStyle w:val="Kommentartext"/>
      </w:pPr>
      <w:r>
        <w:rPr>
          <w:rStyle w:val="Kommentarzeichen"/>
        </w:rPr>
        <w:annotationRef/>
      </w:r>
      <w:r>
        <w:t>Kein Betrieb</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76E804DF" w15:done="1"/>
  <w15:commentEx w15:paraId="7C6EFEE6" w15:paraIdParent="76E804DF" w15:done="1"/>
  <w15:commentEx w15:paraId="0EC1DC4F" w15:done="1"/>
  <w15:commentEx w15:paraId="046F8BCB" w15:paraIdParent="0EC1DC4F" w15:done="1"/>
  <w15:commentEx w15:paraId="43E74467" w15:done="1"/>
  <w15:commentEx w15:paraId="19DD0769" w15:paraIdParent="43E74467"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7E78762E" w16cex:dateUtc="2026-06-09T11:37:00Z">
    <w16cex:extLst>
      <w16:ext w16:uri="{CE6994B0-6A32-4C9F-8C6B-6E91EDA988CE}">
        <cr:reactions xmlns:cr="http://schemas.microsoft.com/office/comments/2020/reactions">
          <cr:reaction reactionType="1">
            <cr:reactionInfo dateUtc="2026-06-10T06:34:05Z">
              <cr:user userId="S::uwe.kuzaj@dguv.de::23e29ea6-f681-4558-9a32-16651871f6c3" userProvider="AD" userName="Kuzaj, Uwe"/>
            </cr:reactionInfo>
          </cr:reaction>
        </cr:reactions>
      </w16:ext>
    </w16cex:extLst>
  </w16cex:commentExtensible>
  <w16cex:commentExtensible w16cex:durableId="478B9FB6" w16cex:dateUtc="2026-06-11T08:24:00Z"/>
  <w16cex:commentExtensible w16cex:durableId="6C5C48B2" w16cex:dateUtc="2026-06-09T11:30:00Z">
    <w16cex:extLst>
      <w16:ext w16:uri="{CE6994B0-6A32-4C9F-8C6B-6E91EDA988CE}">
        <cr:reactions xmlns:cr="http://schemas.microsoft.com/office/comments/2020/reactions">
          <cr:reaction reactionType="1">
            <cr:reactionInfo dateUtc="2026-06-10T06:34:01Z">
              <cr:user userId="S::uwe.kuzaj@dguv.de::23e29ea6-f681-4558-9a32-16651871f6c3" userProvider="AD" userName="Kuzaj, Uwe"/>
            </cr:reactionInfo>
          </cr:reaction>
        </cr:reactions>
      </w16:ext>
    </w16cex:extLst>
  </w16cex:commentExtensible>
  <w16cex:commentExtensible w16cex:durableId="7B26B501" w16cex:dateUtc="2026-06-11T08:24:00Z"/>
  <w16cex:commentExtensible w16cex:durableId="3685C93F" w16cex:dateUtc="2026-06-09T11:28:00Z"/>
  <w16cex:commentExtensible w16cex:durableId="495CDC3E" w16cex:dateUtc="2026-06-11T08:2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76E804DF" w16cid:durableId="7E78762E"/>
  <w16cid:commentId w16cid:paraId="7C6EFEE6" w16cid:durableId="478B9FB6"/>
  <w16cid:commentId w16cid:paraId="0EC1DC4F" w16cid:durableId="6C5C48B2"/>
  <w16cid:commentId w16cid:paraId="046F8BCB" w16cid:durableId="7B26B501"/>
  <w16cid:commentId w16cid:paraId="43E74467" w16cid:durableId="3685C93F"/>
  <w16cid:commentId w16cid:paraId="19DD0769" w16cid:durableId="495CDC3E"/>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97CC5A" w14:textId="77777777" w:rsidR="006703E2" w:rsidRDefault="006703E2">
      <w:pPr>
        <w:spacing w:after="0"/>
      </w:pPr>
      <w:r>
        <w:separator/>
      </w:r>
    </w:p>
  </w:endnote>
  <w:endnote w:type="continuationSeparator" w:id="0">
    <w:p w14:paraId="5C14738D" w14:textId="77777777" w:rsidR="006703E2" w:rsidRDefault="006703E2">
      <w:pPr>
        <w:spacing w:after="0"/>
      </w:pPr>
      <w:r>
        <w:continuationSeparator/>
      </w:r>
    </w:p>
  </w:endnote>
  <w:endnote w:type="continuationNotice" w:id="1">
    <w:p w14:paraId="3353F4D9" w14:textId="77777777" w:rsidR="006703E2" w:rsidRDefault="006703E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Wingdings 3">
    <w:altName w:val="Wingdings 3"/>
    <w:panose1 w:val="050401020108070707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okmarkStart w:id="17" w:name="_Hlk169779395" w:displacedByCustomXml="next"/>
  <w:sdt>
    <w:sdtPr>
      <w:id w:val="-233090972"/>
      <w:docPartObj>
        <w:docPartGallery w:val="Page Numbers (Bottom of Page)"/>
        <w:docPartUnique/>
      </w:docPartObj>
    </w:sdtPr>
    <w:sdtEndPr/>
    <w:sdtContent>
      <w:sdt>
        <w:sdtPr>
          <w:id w:val="-1769616900"/>
          <w:docPartObj>
            <w:docPartGallery w:val="Page Numbers (Top of Page)"/>
            <w:docPartUnique/>
          </w:docPartObj>
        </w:sdtPr>
        <w:sdtEndPr/>
        <w:sdtContent>
          <w:p w14:paraId="5654B452" w14:textId="77777777" w:rsidR="00411BD6" w:rsidRDefault="00411BD6" w:rsidP="000C4E04">
            <w:pPr>
              <w:pStyle w:val="Fuzeile"/>
            </w:pPr>
          </w:p>
          <w:p w14:paraId="4CF615B1" w14:textId="032D4F25" w:rsidR="005C591E" w:rsidRPr="005C591E" w:rsidRDefault="00173350" w:rsidP="000C4E04">
            <w:pPr>
              <w:pStyle w:val="Fuzeile"/>
            </w:pPr>
            <w:r>
              <w:rPr>
                <w:sz w:val="16"/>
                <w:szCs w:val="16"/>
              </w:rPr>
              <w:t>Vertragsmuster V</w:t>
            </w:r>
            <w:r w:rsidR="000C4E04" w:rsidRPr="000C4E04">
              <w:rPr>
                <w:sz w:val="16"/>
                <w:szCs w:val="16"/>
              </w:rPr>
              <w:t>ersion 2.</w:t>
            </w:r>
            <w:r w:rsidR="009D72BE">
              <w:rPr>
                <w:sz w:val="16"/>
                <w:szCs w:val="16"/>
              </w:rPr>
              <w:t>6</w:t>
            </w:r>
            <w:r w:rsidR="0058420A">
              <w:rPr>
                <w:sz w:val="16"/>
                <w:szCs w:val="16"/>
              </w:rPr>
              <w:t xml:space="preserve"> (</w:t>
            </w:r>
            <w:r w:rsidR="009D72BE">
              <w:rPr>
                <w:sz w:val="16"/>
                <w:szCs w:val="16"/>
              </w:rPr>
              <w:t>11</w:t>
            </w:r>
            <w:r w:rsidR="000C4E04" w:rsidRPr="000C4E04">
              <w:rPr>
                <w:sz w:val="16"/>
                <w:szCs w:val="16"/>
              </w:rPr>
              <w:t>/202</w:t>
            </w:r>
            <w:r w:rsidR="009816D8">
              <w:rPr>
                <w:sz w:val="16"/>
                <w:szCs w:val="16"/>
              </w:rPr>
              <w:t>5</w:t>
            </w:r>
            <w:r w:rsidR="000C4E04">
              <w:rPr>
                <w:sz w:val="16"/>
                <w:szCs w:val="16"/>
              </w:rPr>
              <w:t>)</w:t>
            </w:r>
            <w:bookmarkEnd w:id="17"/>
            <w:r w:rsidR="000C4E04">
              <w:tab/>
            </w:r>
            <w:r w:rsidR="000C4E04">
              <w:tab/>
            </w:r>
            <w:r w:rsidR="005C591E" w:rsidRPr="005C591E">
              <w:rPr>
                <w:bCs/>
                <w:sz w:val="24"/>
                <w:szCs w:val="24"/>
              </w:rPr>
              <w:fldChar w:fldCharType="begin"/>
            </w:r>
            <w:r w:rsidR="005C591E" w:rsidRPr="005C591E">
              <w:rPr>
                <w:bCs/>
              </w:rPr>
              <w:instrText>PAGE</w:instrText>
            </w:r>
            <w:r w:rsidR="005C591E" w:rsidRPr="005C591E">
              <w:rPr>
                <w:bCs/>
                <w:sz w:val="24"/>
                <w:szCs w:val="24"/>
              </w:rPr>
              <w:fldChar w:fldCharType="separate"/>
            </w:r>
            <w:r w:rsidR="005C591E" w:rsidRPr="005C591E">
              <w:rPr>
                <w:bCs/>
              </w:rPr>
              <w:t>2</w:t>
            </w:r>
            <w:r w:rsidR="005C591E" w:rsidRPr="005C591E">
              <w:rPr>
                <w:bCs/>
                <w:sz w:val="24"/>
                <w:szCs w:val="24"/>
              </w:rPr>
              <w:fldChar w:fldCharType="end"/>
            </w:r>
            <w:r w:rsidR="005C591E" w:rsidRPr="005C591E">
              <w:rPr>
                <w:bCs/>
                <w:sz w:val="24"/>
                <w:szCs w:val="24"/>
              </w:rPr>
              <w:t>/</w:t>
            </w:r>
            <w:r w:rsidR="005C591E" w:rsidRPr="005C591E">
              <w:rPr>
                <w:bCs/>
                <w:sz w:val="24"/>
                <w:szCs w:val="24"/>
              </w:rPr>
              <w:fldChar w:fldCharType="begin"/>
            </w:r>
            <w:r w:rsidR="005C591E" w:rsidRPr="005C591E">
              <w:rPr>
                <w:bCs/>
              </w:rPr>
              <w:instrText>NUMPAGES</w:instrText>
            </w:r>
            <w:r w:rsidR="005C591E" w:rsidRPr="005C591E">
              <w:rPr>
                <w:bCs/>
                <w:sz w:val="24"/>
                <w:szCs w:val="24"/>
              </w:rPr>
              <w:fldChar w:fldCharType="separate"/>
            </w:r>
            <w:r w:rsidR="005C591E" w:rsidRPr="005C591E">
              <w:rPr>
                <w:bCs/>
              </w:rPr>
              <w:t>2</w:t>
            </w:r>
            <w:r w:rsidR="005C591E" w:rsidRPr="005C591E">
              <w:rPr>
                <w:bCs/>
                <w:sz w:val="24"/>
                <w:szCs w:val="24"/>
              </w:rPr>
              <w:fldChar w:fldCharType="end"/>
            </w:r>
          </w:p>
        </w:sdtContent>
      </w:sdt>
    </w:sdtContent>
  </w:sdt>
  <w:p w14:paraId="130A9106" w14:textId="77777777" w:rsidR="005C591E" w:rsidRDefault="005C591E" w:rsidP="005C591E">
    <w:pPr>
      <w:pStyle w:val="Fuzeile"/>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80631348"/>
      <w:docPartObj>
        <w:docPartGallery w:val="Page Numbers (Bottom of Page)"/>
        <w:docPartUnique/>
      </w:docPartObj>
    </w:sdtPr>
    <w:sdtEndPr/>
    <w:sdtContent>
      <w:sdt>
        <w:sdtPr>
          <w:id w:val="-959645225"/>
          <w:docPartObj>
            <w:docPartGallery w:val="Page Numbers (Top of Page)"/>
            <w:docPartUnique/>
          </w:docPartObj>
        </w:sdtPr>
        <w:sdtEndPr/>
        <w:sdtContent>
          <w:p w14:paraId="09BB12EF" w14:textId="77777777" w:rsidR="00E7233F" w:rsidRDefault="00E7233F" w:rsidP="00E7233F">
            <w:pPr>
              <w:pStyle w:val="Fuzeile"/>
            </w:pPr>
          </w:p>
          <w:p w14:paraId="7C8801AD" w14:textId="602792DD" w:rsidR="00C75BD4" w:rsidRPr="00E7233F" w:rsidRDefault="00E7233F" w:rsidP="00E7233F">
            <w:pPr>
              <w:pStyle w:val="Fuzeile"/>
            </w:pPr>
            <w:r>
              <w:rPr>
                <w:sz w:val="16"/>
                <w:szCs w:val="16"/>
              </w:rPr>
              <w:t>Vertragsmuster V</w:t>
            </w:r>
            <w:r w:rsidRPr="000C4E04">
              <w:rPr>
                <w:sz w:val="16"/>
                <w:szCs w:val="16"/>
              </w:rPr>
              <w:t>ersion 2.</w:t>
            </w:r>
            <w:r>
              <w:rPr>
                <w:sz w:val="16"/>
                <w:szCs w:val="16"/>
              </w:rPr>
              <w:t>5 (06</w:t>
            </w:r>
            <w:r w:rsidRPr="000C4E04">
              <w:rPr>
                <w:sz w:val="16"/>
                <w:szCs w:val="16"/>
              </w:rPr>
              <w:t>/202</w:t>
            </w:r>
            <w:r>
              <w:rPr>
                <w:sz w:val="16"/>
                <w:szCs w:val="16"/>
              </w:rPr>
              <w:t>5)</w:t>
            </w:r>
            <w:r>
              <w:tab/>
            </w:r>
            <w:r>
              <w:tab/>
            </w:r>
            <w:r w:rsidRPr="005C591E">
              <w:rPr>
                <w:bCs/>
                <w:sz w:val="24"/>
                <w:szCs w:val="24"/>
              </w:rPr>
              <w:fldChar w:fldCharType="begin"/>
            </w:r>
            <w:r w:rsidRPr="005C591E">
              <w:rPr>
                <w:bCs/>
              </w:rPr>
              <w:instrText>PAGE</w:instrText>
            </w:r>
            <w:r w:rsidRPr="005C591E">
              <w:rPr>
                <w:bCs/>
                <w:sz w:val="24"/>
                <w:szCs w:val="24"/>
              </w:rPr>
              <w:fldChar w:fldCharType="separate"/>
            </w:r>
            <w:r>
              <w:rPr>
                <w:bCs/>
                <w:sz w:val="24"/>
                <w:szCs w:val="24"/>
              </w:rPr>
              <w:t>2</w:t>
            </w:r>
            <w:r w:rsidRPr="005C591E">
              <w:rPr>
                <w:bCs/>
                <w:sz w:val="24"/>
                <w:szCs w:val="24"/>
              </w:rPr>
              <w:fldChar w:fldCharType="end"/>
            </w:r>
            <w:r w:rsidRPr="005C591E">
              <w:rPr>
                <w:bCs/>
                <w:sz w:val="24"/>
                <w:szCs w:val="24"/>
              </w:rPr>
              <w:t>/</w:t>
            </w:r>
            <w:r w:rsidRPr="005C591E">
              <w:rPr>
                <w:bCs/>
                <w:sz w:val="24"/>
                <w:szCs w:val="24"/>
              </w:rPr>
              <w:fldChar w:fldCharType="begin"/>
            </w:r>
            <w:r w:rsidRPr="005C591E">
              <w:rPr>
                <w:bCs/>
              </w:rPr>
              <w:instrText>NUMPAGES</w:instrText>
            </w:r>
            <w:r w:rsidRPr="005C591E">
              <w:rPr>
                <w:bCs/>
                <w:sz w:val="24"/>
                <w:szCs w:val="24"/>
              </w:rPr>
              <w:fldChar w:fldCharType="separate"/>
            </w:r>
            <w:r>
              <w:rPr>
                <w:bCs/>
                <w:sz w:val="24"/>
                <w:szCs w:val="24"/>
              </w:rPr>
              <w:t>10</w:t>
            </w:r>
            <w:r w:rsidRPr="005C591E">
              <w:rPr>
                <w:bCs/>
                <w:sz w:val="24"/>
                <w:szCs w:val="24"/>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798FED" w14:textId="77777777" w:rsidR="006703E2" w:rsidRDefault="006703E2">
      <w:pPr>
        <w:spacing w:after="0"/>
      </w:pPr>
      <w:r>
        <w:separator/>
      </w:r>
    </w:p>
  </w:footnote>
  <w:footnote w:type="continuationSeparator" w:id="0">
    <w:p w14:paraId="04C32DD0" w14:textId="77777777" w:rsidR="006703E2" w:rsidRDefault="006703E2">
      <w:pPr>
        <w:spacing w:after="0"/>
      </w:pPr>
      <w:r>
        <w:continuationSeparator/>
      </w:r>
    </w:p>
  </w:footnote>
  <w:footnote w:type="continuationNotice" w:id="1">
    <w:p w14:paraId="67CE8F70" w14:textId="77777777" w:rsidR="006703E2" w:rsidRDefault="006703E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FA60E6" w14:textId="0A6150E1" w:rsidR="00C75BD4" w:rsidRPr="003E1A9C" w:rsidRDefault="003E1A9C" w:rsidP="003E1A9C">
    <w:pPr>
      <w:pStyle w:val="Kopfzeile"/>
      <w:rPr>
        <w:b/>
        <w:bCs/>
      </w:rPr>
    </w:pPr>
    <w:r>
      <w:rPr>
        <w:b/>
        <w:bCs/>
      </w:rPr>
      <w:t>2</w:t>
    </w:r>
    <w:r w:rsidRPr="003E1A9C">
      <w:rPr>
        <w:b/>
        <w:bCs/>
      </w:rPr>
      <w:t>6_EU_025 Drucker-Multi</w:t>
    </w:r>
    <w:r w:rsidR="004C0CC5">
      <w:rPr>
        <w:noProof/>
        <w:lang w:val="en-US"/>
      </w:rPr>
      <w:drawing>
        <wp:anchor distT="0" distB="0" distL="114300" distR="114300" simplePos="0" relativeHeight="251658241" behindDoc="0" locked="0" layoutInCell="1" allowOverlap="1" wp14:anchorId="3857D20B" wp14:editId="2B767296">
          <wp:simplePos x="0" y="0"/>
          <wp:positionH relativeFrom="rightMargin">
            <wp:posOffset>-1871980</wp:posOffset>
          </wp:positionH>
          <wp:positionV relativeFrom="page">
            <wp:posOffset>360045</wp:posOffset>
          </wp:positionV>
          <wp:extent cx="1731600" cy="752400"/>
          <wp:effectExtent l="0" t="0" r="2540" b="0"/>
          <wp:wrapNone/>
          <wp:docPr id="49" name="Grafik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DGUV-RGB-2z.jpg"/>
                  <pic:cNvPicPr/>
                </pic:nvPicPr>
                <pic:blipFill>
                  <a:blip r:embed="rId1">
                    <a:extLst>
                      <a:ext uri="{28A0092B-C50C-407E-A947-70E740481C1C}">
                        <a14:useLocalDpi xmlns:a14="http://schemas.microsoft.com/office/drawing/2010/main" val="0"/>
                      </a:ext>
                    </a:extLst>
                  </a:blip>
                  <a:stretch>
                    <a:fillRect/>
                  </a:stretch>
                </pic:blipFill>
                <pic:spPr>
                  <a:xfrm>
                    <a:off x="0" y="0"/>
                    <a:ext cx="1731600" cy="752400"/>
                  </a:xfrm>
                  <a:prstGeom prst="rect">
                    <a:avLst/>
                  </a:prstGeom>
                </pic:spPr>
              </pic:pic>
            </a:graphicData>
          </a:graphic>
          <wp14:sizeRelH relativeFrom="page">
            <wp14:pctWidth>0</wp14:pctWidth>
          </wp14:sizeRelH>
          <wp14:sizeRelV relativeFrom="page">
            <wp14:pctHeight>0</wp14:pctHeight>
          </wp14:sizeRelV>
        </wp:anchor>
      </w:drawing>
    </w:r>
    <w:r w:rsidR="004C0CC5">
      <w:rPr>
        <w:noProof/>
        <w:lang w:val="en-US"/>
      </w:rPr>
      <mc:AlternateContent>
        <mc:Choice Requires="wps">
          <w:drawing>
            <wp:anchor distT="0" distB="0" distL="114300" distR="114300" simplePos="0" relativeHeight="251658240" behindDoc="0" locked="1" layoutInCell="0" allowOverlap="1" wp14:anchorId="2DA718B4" wp14:editId="7E6B85C2">
              <wp:simplePos x="0" y="0"/>
              <wp:positionH relativeFrom="page">
                <wp:posOffset>1620520</wp:posOffset>
              </wp:positionH>
              <wp:positionV relativeFrom="page">
                <wp:posOffset>0</wp:posOffset>
              </wp:positionV>
              <wp:extent cx="360000" cy="1584000"/>
              <wp:effectExtent l="0" t="0" r="0" b="0"/>
              <wp:wrapTopAndBottom/>
              <wp:docPr id="2" name="Rechteck 2"/>
              <wp:cNvGraphicFramePr/>
              <a:graphic xmlns:a="http://schemas.openxmlformats.org/drawingml/2006/main">
                <a:graphicData uri="http://schemas.microsoft.com/office/word/2010/wordprocessingShape">
                  <wps:wsp>
                    <wps:cNvSpPr/>
                    <wps:spPr>
                      <a:xfrm>
                        <a:off x="0" y="0"/>
                        <a:ext cx="360000" cy="1584000"/>
                      </a:xfrm>
                      <a:prstGeom prst="rect">
                        <a:avLst/>
                      </a:prstGeom>
                      <a:noFill/>
                      <a:ln w="3175">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http://schemas.openxmlformats.org/drawingml/2006/main" xmlns:pic="http://schemas.openxmlformats.org/drawingml/2006/picture" xmlns:a14="http://schemas.microsoft.com/office/drawing/2010/main" xmlns:arto="http://schemas.microsoft.com/office/word/2006/arto">
          <w:pict w14:anchorId="44CB3601">
            <v:rect id="Abstand 1" style="position:absolute;margin-left:127.6pt;margin-top:0;width:28.35pt;height:124.7pt;z-index:25166438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spid="_x0000_s1026" o:allowincell="f" filled="f" stroked="f" strokeweight=".25pt" w14:anchorId="12BB3B1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UkpbgwIAAGMFAAAOAAAAZHJzL2Uyb0RvYy54bWysVN9P2zAQfp+0/8Hy+0jTtcAiUlQVMU1C&#10;gICJZ9exm0i2z7Pdpt1fv7OdBgRoD9P6kPp8d9/9+s4Xl3utyE4434GpaXkyoUQYDk1nNjX9+XT9&#10;5ZwSH5hpmAIjanoQnl4uPn+66G0lptCCaoQjCGJ81duatiHYqig8b4Vm/gSsMKiU4DQLKLpN0TjW&#10;I7pWxXQyOS16cI11wIX3eHuVlXSR8KUUPNxJ6UUgqqaYW0hfl77r+C0WF6zaOGbbjg9psH/IQrPO&#10;YNAR6ooFRrauewelO+7AgwwnHHQBUnZcpBqwmnLypprHllmRasHmeDu2yf8/WH67u3eka3B2lBim&#10;cUTLdRoYKWNzeusrtHm0926QPB5jpXvpdPzHGsg+NfQwNlTsA+F4+fV0gj9KOKrK+fksCghTvHhb&#10;58N3AZrEQ00dDiz1ke1ufMimR5MYzMB1pxTes0oZ0mOE8myeHEYNgiuDMWLmOdd0CgclstuDkFgw&#10;ZjdNjolqYqUc2TEkCeNcmFBmVcsaka/nqZCc0OiRKlEGASOyxMxG7AEg0vg9doYZ7KOrSEwdnSd/&#10;Syw7jx4pMpgwOuvOgPsIQGFVQ+Rsf2xSbk3s0hqaA9LBQd4Tb/l1h3O5YT7cM4eLgbPEZQ93+JEK&#10;sP8wnChpwf3+6D7aI19RS0mPi1ZT/2vLnKBE/TDI5G/lbBY3Mwmz+dkUBfdas36tMVu9AhwTshWz&#10;S8doH9TxKB3oZ3wTljEqqpjhGLumPLijsAr5AcBXhYvlMpnhNloWbsyj5RE8djXy7mn/zJwdyBmQ&#10;1rdwXEpWveFoto2eBpbbALJLBH7p69Bv3OREnOHViU/FazlZvbyNiz8AAAD//wMAUEsDBBQABgAI&#10;AAAAIQA3fzvb3wAAAAgBAAAPAAAAZHJzL2Rvd25yZXYueG1sTI/NTsMwEITvSH0Ha5F6o07SFtEQ&#10;p0IgggQnCkLi5sbbJCVeR7Hzw9uznOC4O6OZb7L9bFsxYu8bRwriVQQCqXSmoUrB+9vj1Q0IHzQZ&#10;3TpCBd/oYZ8vLjKdGjfRK46HUAkOIZ9qBXUIXSqlL2u02q9ch8TayfVWBz77SppeTxxuW5lE0bW0&#10;uiFuqHWH9zWWX4fBcm/x0nwU0fjUDcXnNJX+4fkkz0otL+e7WxAB5/Bnhl98RoecmY5uIONFqyDZ&#10;bhO2KuBFLK/jeAfiyP/NbgMyz+T/AfkPAAAA//8DAFBLAQItABQABgAIAAAAIQC2gziS/gAAAOEB&#10;AAATAAAAAAAAAAAAAAAAAAAAAABbQ29udGVudF9UeXBlc10ueG1sUEsBAi0AFAAGAAgAAAAhADj9&#10;If/WAAAAlAEAAAsAAAAAAAAAAAAAAAAALwEAAF9yZWxzLy5yZWxzUEsBAi0AFAAGAAgAAAAhADJS&#10;SluDAgAAYwUAAA4AAAAAAAAAAAAAAAAALgIAAGRycy9lMm9Eb2MueG1sUEsBAi0AFAAGAAgAAAAh&#10;ADd/O9vfAAAACAEAAA8AAAAAAAAAAAAAAAAA3QQAAGRycy9kb3ducmV2LnhtbFBLBQYAAAAABAAE&#10;APMAAADpBQAAAAA=&#10;">
              <w10:wrap type="topAndBottom" anchorx="page" anchory="page"/>
              <w10:anchorlock/>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AA44E3"/>
    <w:multiLevelType w:val="hybridMultilevel"/>
    <w:tmpl w:val="D7F690D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7654D96"/>
    <w:multiLevelType w:val="hybridMultilevel"/>
    <w:tmpl w:val="A274B26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0A2C587F"/>
    <w:multiLevelType w:val="hybridMultilevel"/>
    <w:tmpl w:val="83EEB1F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0AB44CBD"/>
    <w:multiLevelType w:val="hybridMultilevel"/>
    <w:tmpl w:val="8CAE6AA6"/>
    <w:lvl w:ilvl="0" w:tplc="BF20C72C">
      <w:start w:val="1"/>
      <w:numFmt w:val="decimal"/>
      <w:lvlText w:val="%1."/>
      <w:lvlJc w:val="left"/>
      <w:pPr>
        <w:ind w:left="1440" w:hanging="360"/>
      </w:pPr>
    </w:lvl>
    <w:lvl w:ilvl="1" w:tplc="9E9AF0AA">
      <w:start w:val="1"/>
      <w:numFmt w:val="decimal"/>
      <w:lvlText w:val="%2."/>
      <w:lvlJc w:val="left"/>
      <w:pPr>
        <w:ind w:left="1440" w:hanging="360"/>
      </w:pPr>
    </w:lvl>
    <w:lvl w:ilvl="2" w:tplc="2E70D28A">
      <w:start w:val="1"/>
      <w:numFmt w:val="decimal"/>
      <w:lvlText w:val="%3."/>
      <w:lvlJc w:val="left"/>
      <w:pPr>
        <w:ind w:left="1440" w:hanging="360"/>
      </w:pPr>
    </w:lvl>
    <w:lvl w:ilvl="3" w:tplc="B512F58A">
      <w:start w:val="1"/>
      <w:numFmt w:val="decimal"/>
      <w:lvlText w:val="%4."/>
      <w:lvlJc w:val="left"/>
      <w:pPr>
        <w:ind w:left="1440" w:hanging="360"/>
      </w:pPr>
    </w:lvl>
    <w:lvl w:ilvl="4" w:tplc="5E3C87A6">
      <w:start w:val="1"/>
      <w:numFmt w:val="decimal"/>
      <w:lvlText w:val="%5."/>
      <w:lvlJc w:val="left"/>
      <w:pPr>
        <w:ind w:left="1440" w:hanging="360"/>
      </w:pPr>
    </w:lvl>
    <w:lvl w:ilvl="5" w:tplc="5A6C3626">
      <w:start w:val="1"/>
      <w:numFmt w:val="decimal"/>
      <w:lvlText w:val="%6."/>
      <w:lvlJc w:val="left"/>
      <w:pPr>
        <w:ind w:left="1440" w:hanging="360"/>
      </w:pPr>
    </w:lvl>
    <w:lvl w:ilvl="6" w:tplc="BDF86B18">
      <w:start w:val="1"/>
      <w:numFmt w:val="decimal"/>
      <w:lvlText w:val="%7."/>
      <w:lvlJc w:val="left"/>
      <w:pPr>
        <w:ind w:left="1440" w:hanging="360"/>
      </w:pPr>
    </w:lvl>
    <w:lvl w:ilvl="7" w:tplc="D77C4460">
      <w:start w:val="1"/>
      <w:numFmt w:val="decimal"/>
      <w:lvlText w:val="%8."/>
      <w:lvlJc w:val="left"/>
      <w:pPr>
        <w:ind w:left="1440" w:hanging="360"/>
      </w:pPr>
    </w:lvl>
    <w:lvl w:ilvl="8" w:tplc="6A86F0C0">
      <w:start w:val="1"/>
      <w:numFmt w:val="decimal"/>
      <w:lvlText w:val="%9."/>
      <w:lvlJc w:val="left"/>
      <w:pPr>
        <w:ind w:left="1440" w:hanging="360"/>
      </w:pPr>
    </w:lvl>
  </w:abstractNum>
  <w:abstractNum w:abstractNumId="4" w15:restartNumberingAfterBreak="0">
    <w:nsid w:val="0D2F0622"/>
    <w:multiLevelType w:val="hybridMultilevel"/>
    <w:tmpl w:val="CE24B4C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1A722DEE"/>
    <w:multiLevelType w:val="hybridMultilevel"/>
    <w:tmpl w:val="B54EE872"/>
    <w:lvl w:ilvl="0" w:tplc="144AAABE">
      <w:start w:val="1"/>
      <w:numFmt w:val="lowerLetter"/>
      <w:lvlText w:val="%1)"/>
      <w:lvlJc w:val="left"/>
      <w:pPr>
        <w:ind w:left="1065" w:hanging="360"/>
      </w:pPr>
      <w:rPr>
        <w:rFonts w:hint="default"/>
      </w:rPr>
    </w:lvl>
    <w:lvl w:ilvl="1" w:tplc="04070019" w:tentative="1">
      <w:start w:val="1"/>
      <w:numFmt w:val="lowerLetter"/>
      <w:lvlText w:val="%2."/>
      <w:lvlJc w:val="left"/>
      <w:pPr>
        <w:ind w:left="1785" w:hanging="360"/>
      </w:pPr>
    </w:lvl>
    <w:lvl w:ilvl="2" w:tplc="0407001B" w:tentative="1">
      <w:start w:val="1"/>
      <w:numFmt w:val="lowerRoman"/>
      <w:lvlText w:val="%3."/>
      <w:lvlJc w:val="right"/>
      <w:pPr>
        <w:ind w:left="2505" w:hanging="180"/>
      </w:pPr>
    </w:lvl>
    <w:lvl w:ilvl="3" w:tplc="0407000F" w:tentative="1">
      <w:start w:val="1"/>
      <w:numFmt w:val="decimal"/>
      <w:lvlText w:val="%4."/>
      <w:lvlJc w:val="left"/>
      <w:pPr>
        <w:ind w:left="3225" w:hanging="360"/>
      </w:pPr>
    </w:lvl>
    <w:lvl w:ilvl="4" w:tplc="04070019" w:tentative="1">
      <w:start w:val="1"/>
      <w:numFmt w:val="lowerLetter"/>
      <w:lvlText w:val="%5."/>
      <w:lvlJc w:val="left"/>
      <w:pPr>
        <w:ind w:left="3945" w:hanging="360"/>
      </w:pPr>
    </w:lvl>
    <w:lvl w:ilvl="5" w:tplc="0407001B" w:tentative="1">
      <w:start w:val="1"/>
      <w:numFmt w:val="lowerRoman"/>
      <w:lvlText w:val="%6."/>
      <w:lvlJc w:val="right"/>
      <w:pPr>
        <w:ind w:left="4665" w:hanging="180"/>
      </w:pPr>
    </w:lvl>
    <w:lvl w:ilvl="6" w:tplc="0407000F" w:tentative="1">
      <w:start w:val="1"/>
      <w:numFmt w:val="decimal"/>
      <w:lvlText w:val="%7."/>
      <w:lvlJc w:val="left"/>
      <w:pPr>
        <w:ind w:left="5385" w:hanging="360"/>
      </w:pPr>
    </w:lvl>
    <w:lvl w:ilvl="7" w:tplc="04070019" w:tentative="1">
      <w:start w:val="1"/>
      <w:numFmt w:val="lowerLetter"/>
      <w:lvlText w:val="%8."/>
      <w:lvlJc w:val="left"/>
      <w:pPr>
        <w:ind w:left="6105" w:hanging="360"/>
      </w:pPr>
    </w:lvl>
    <w:lvl w:ilvl="8" w:tplc="0407001B" w:tentative="1">
      <w:start w:val="1"/>
      <w:numFmt w:val="lowerRoman"/>
      <w:lvlText w:val="%9."/>
      <w:lvlJc w:val="right"/>
      <w:pPr>
        <w:ind w:left="6825" w:hanging="180"/>
      </w:pPr>
    </w:lvl>
  </w:abstractNum>
  <w:abstractNum w:abstractNumId="6" w15:restartNumberingAfterBreak="0">
    <w:nsid w:val="1E281167"/>
    <w:multiLevelType w:val="hybridMultilevel"/>
    <w:tmpl w:val="71ECDAF2"/>
    <w:lvl w:ilvl="0" w:tplc="FF32E158">
      <w:start w:val="1"/>
      <w:numFmt w:val="bullet"/>
      <w:lvlText w:val=""/>
      <w:lvlJc w:val="left"/>
      <w:pPr>
        <w:tabs>
          <w:tab w:val="num" w:pos="720"/>
        </w:tabs>
        <w:ind w:left="720" w:hanging="360"/>
      </w:pPr>
      <w:rPr>
        <w:rFonts w:ascii="Wingdings 2" w:hAnsi="Wingdings 2" w:hint="default"/>
        <w:color w:val="auto"/>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F2868CB"/>
    <w:multiLevelType w:val="multilevel"/>
    <w:tmpl w:val="56C2A8E6"/>
    <w:lvl w:ilvl="0">
      <w:start w:val="1"/>
      <w:numFmt w:val="upperLetter"/>
      <w:pStyle w:val="AppendixHeading1"/>
      <w:suff w:val="space"/>
      <w:lvlText w:val="Appendix %1. -"/>
      <w:lvlJc w:val="left"/>
      <w:pPr>
        <w:ind w:left="533" w:hanging="533"/>
      </w:pPr>
      <w:rPr>
        <w:rFonts w:asciiTheme="minorHAnsi" w:hAnsiTheme="minorHAnsi" w:cs="Times New Roman" w:hint="default"/>
        <w:b/>
        <w:bCs w:val="0"/>
        <w:i/>
        <w:iCs w:val="0"/>
        <w:caps w:val="0"/>
        <w:smallCaps w:val="0"/>
        <w:strike w:val="0"/>
        <w:dstrike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AppendixHeading2"/>
      <w:suff w:val="space"/>
      <w:lvlText w:val="%1.%2."/>
      <w:lvlJc w:val="left"/>
      <w:pPr>
        <w:ind w:left="612" w:hanging="612"/>
      </w:pPr>
      <w:rPr>
        <w:rFonts w:hint="default"/>
      </w:rPr>
    </w:lvl>
    <w:lvl w:ilvl="2">
      <w:start w:val="1"/>
      <w:numFmt w:val="decimal"/>
      <w:pStyle w:val="AppendixHeading3"/>
      <w:suff w:val="space"/>
      <w:lvlText w:val="%1.%2.%3."/>
      <w:lvlJc w:val="left"/>
      <w:pPr>
        <w:ind w:left="777" w:hanging="777"/>
      </w:pPr>
      <w:rPr>
        <w:rFonts w:hint="default"/>
      </w:rPr>
    </w:lvl>
    <w:lvl w:ilvl="3">
      <w:start w:val="1"/>
      <w:numFmt w:val="decimal"/>
      <w:pStyle w:val="AppendixHeading4"/>
      <w:suff w:val="space"/>
      <w:lvlText w:val="%1.%2.%3.%4."/>
      <w:lvlJc w:val="left"/>
      <w:pPr>
        <w:ind w:left="862" w:hanging="862"/>
      </w:pPr>
      <w:rPr>
        <w:rFonts w:hint="default"/>
      </w:rPr>
    </w:lvl>
    <w:lvl w:ilvl="4">
      <w:start w:val="1"/>
      <w:numFmt w:val="decimal"/>
      <w:pStyle w:val="AppendixHeading5"/>
      <w:suff w:val="space"/>
      <w:lvlText w:val="%1.%2.%3.%4.%5."/>
      <w:lvlJc w:val="left"/>
      <w:pPr>
        <w:ind w:left="919" w:hanging="919"/>
      </w:pPr>
      <w:rPr>
        <w:rFonts w:hint="default"/>
      </w:rPr>
    </w:lvl>
    <w:lvl w:ilvl="5">
      <w:start w:val="1"/>
      <w:numFmt w:val="decimal"/>
      <w:suff w:val="space"/>
      <w:lvlText w:val="%1.%2.%3.%4.%5.%6."/>
      <w:lvlJc w:val="left"/>
      <w:pPr>
        <w:ind w:left="2736" w:hanging="2736"/>
      </w:pPr>
      <w:rPr>
        <w:rFonts w:hint="default"/>
      </w:rPr>
    </w:lvl>
    <w:lvl w:ilvl="6">
      <w:start w:val="1"/>
      <w:numFmt w:val="decimal"/>
      <w:suff w:val="space"/>
      <w:lvlText w:val="%1.%2.%3.%4.%5.%6.%7."/>
      <w:lvlJc w:val="left"/>
      <w:pPr>
        <w:ind w:left="3240" w:hanging="3240"/>
      </w:pPr>
      <w:rPr>
        <w:rFonts w:hint="default"/>
      </w:rPr>
    </w:lvl>
    <w:lvl w:ilvl="7">
      <w:start w:val="1"/>
      <w:numFmt w:val="decimal"/>
      <w:suff w:val="space"/>
      <w:lvlText w:val="%1.%2.%3.%4.%5.%6.%7.%8."/>
      <w:lvlJc w:val="left"/>
      <w:pPr>
        <w:ind w:left="3744" w:hanging="3744"/>
      </w:pPr>
      <w:rPr>
        <w:rFonts w:hint="default"/>
      </w:rPr>
    </w:lvl>
    <w:lvl w:ilvl="8">
      <w:start w:val="1"/>
      <w:numFmt w:val="decimal"/>
      <w:suff w:val="space"/>
      <w:lvlText w:val="%1.%2.%3.%4.%5.%6.%7.%8.%9."/>
      <w:lvlJc w:val="left"/>
      <w:pPr>
        <w:ind w:left="4320" w:hanging="4320"/>
      </w:pPr>
      <w:rPr>
        <w:rFonts w:hint="default"/>
      </w:rPr>
    </w:lvl>
  </w:abstractNum>
  <w:abstractNum w:abstractNumId="8" w15:restartNumberingAfterBreak="0">
    <w:nsid w:val="20E405F7"/>
    <w:multiLevelType w:val="hybridMultilevel"/>
    <w:tmpl w:val="35543772"/>
    <w:lvl w:ilvl="0" w:tplc="F4ACFDC8">
      <w:start w:val="1"/>
      <w:numFmt w:val="decimal"/>
      <w:lvlRestart w:val="0"/>
      <w:suff w:val="nothing"/>
      <w:lvlText w:val="%1"/>
      <w:lvlJc w:val="left"/>
      <w:pPr>
        <w:ind w:left="0" w:firstLine="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26653C57"/>
    <w:multiLevelType w:val="hybridMultilevel"/>
    <w:tmpl w:val="35543772"/>
    <w:lvl w:ilvl="0" w:tplc="FFFFFFFF">
      <w:start w:val="1"/>
      <w:numFmt w:val="decimal"/>
      <w:lvlRestart w:val="0"/>
      <w:suff w:val="nothing"/>
      <w:lvlText w:val="%1"/>
      <w:lvlJc w:val="left"/>
      <w:pPr>
        <w:ind w:left="0" w:firstLine="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26C217F7"/>
    <w:multiLevelType w:val="multilevel"/>
    <w:tmpl w:val="659802B2"/>
    <w:styleLink w:val="ListeDGUVUeberschriften"/>
    <w:lvl w:ilvl="0">
      <w:start w:val="1"/>
      <w:numFmt w:val="decimal"/>
      <w:pStyle w:val="berschrift1"/>
      <w:lvlText w:val="%1"/>
      <w:lvlJc w:val="left"/>
      <w:pPr>
        <w:ind w:left="567" w:hanging="567"/>
      </w:pPr>
      <w:rPr>
        <w:rFonts w:hint="default"/>
      </w:rPr>
    </w:lvl>
    <w:lvl w:ilvl="1">
      <w:start w:val="1"/>
      <w:numFmt w:val="decimal"/>
      <w:pStyle w:val="berschrift2"/>
      <w:lvlText w:val="%1.%2"/>
      <w:lvlJc w:val="left"/>
      <w:pPr>
        <w:ind w:left="709" w:hanging="709"/>
      </w:pPr>
      <w:rPr>
        <w:rFonts w:hint="default"/>
      </w:rPr>
    </w:lvl>
    <w:lvl w:ilvl="2">
      <w:start w:val="1"/>
      <w:numFmt w:val="decimal"/>
      <w:pStyle w:val="berschrift3"/>
      <w:lvlText w:val="%1.%2.%3"/>
      <w:lvlJc w:val="left"/>
      <w:pPr>
        <w:ind w:left="851" w:hanging="851"/>
      </w:pPr>
      <w:rPr>
        <w:rFonts w:hint="default"/>
      </w:rPr>
    </w:lvl>
    <w:lvl w:ilvl="3">
      <w:start w:val="1"/>
      <w:numFmt w:val="decimal"/>
      <w:pStyle w:val="berschrift4"/>
      <w:lvlText w:val="%1.%2.%3.%4"/>
      <w:lvlJc w:val="left"/>
      <w:pPr>
        <w:ind w:left="992" w:hanging="992"/>
      </w:pPr>
      <w:rPr>
        <w:rFonts w:hint="default"/>
      </w:rPr>
    </w:lvl>
    <w:lvl w:ilvl="4">
      <w:start w:val="1"/>
      <w:numFmt w:val="decimal"/>
      <w:pStyle w:val="berschrift5"/>
      <w:lvlText w:val="%1.%2.%3.%4.%5"/>
      <w:lvlJc w:val="left"/>
      <w:pPr>
        <w:ind w:left="1134" w:hanging="1134"/>
      </w:pPr>
      <w:rPr>
        <w:rFonts w:hint="default"/>
      </w:rPr>
    </w:lvl>
    <w:lvl w:ilvl="5">
      <w:start w:val="1"/>
      <w:numFmt w:val="decimal"/>
      <w:pStyle w:val="berschrift6"/>
      <w:lvlText w:val="%1.%2.%3.%4.%5.%6"/>
      <w:lvlJc w:val="left"/>
      <w:pPr>
        <w:ind w:left="1276" w:hanging="1276"/>
      </w:pPr>
      <w:rPr>
        <w:rFonts w:hint="default"/>
      </w:rPr>
    </w:lvl>
    <w:lvl w:ilvl="6">
      <w:start w:val="1"/>
      <w:numFmt w:val="decimal"/>
      <w:pStyle w:val="berschrift7"/>
      <w:lvlText w:val="%1.%2.%3.%4.%5.%6.%7"/>
      <w:lvlJc w:val="left"/>
      <w:pPr>
        <w:ind w:left="1418" w:hanging="1418"/>
      </w:pPr>
      <w:rPr>
        <w:rFonts w:hint="default"/>
      </w:rPr>
    </w:lvl>
    <w:lvl w:ilvl="7">
      <w:start w:val="1"/>
      <w:numFmt w:val="decimal"/>
      <w:pStyle w:val="berschrift8"/>
      <w:lvlText w:val="%1.%2.%3.%4.%5.%6.%7.%8"/>
      <w:lvlJc w:val="left"/>
      <w:pPr>
        <w:ind w:left="1559" w:hanging="1559"/>
      </w:pPr>
      <w:rPr>
        <w:rFonts w:hint="default"/>
      </w:rPr>
    </w:lvl>
    <w:lvl w:ilvl="8">
      <w:start w:val="1"/>
      <w:numFmt w:val="decimal"/>
      <w:pStyle w:val="berschrift9"/>
      <w:lvlText w:val="%1.%2.%3.%4.%5.%6.%7.%8.%9"/>
      <w:lvlJc w:val="left"/>
      <w:pPr>
        <w:ind w:left="1701" w:hanging="1701"/>
      </w:pPr>
      <w:rPr>
        <w:rFonts w:hint="default"/>
      </w:rPr>
    </w:lvl>
  </w:abstractNum>
  <w:abstractNum w:abstractNumId="11" w15:restartNumberingAfterBreak="0">
    <w:nsid w:val="29014E9E"/>
    <w:multiLevelType w:val="multilevel"/>
    <w:tmpl w:val="EF285082"/>
    <w:lvl w:ilvl="0">
      <w:start w:val="1"/>
      <w:numFmt w:val="lowerLetter"/>
      <w:lvlText w:val="%1)"/>
      <w:lvlJc w:val="left"/>
      <w:pPr>
        <w:ind w:left="1068" w:hanging="360"/>
      </w:pPr>
      <w:rPr>
        <w:rFonts w:hint="default"/>
        <w:color w:val="8AD9FF" w:themeColor="accent4"/>
      </w:rPr>
    </w:lvl>
    <w:lvl w:ilvl="1">
      <w:start w:val="1"/>
      <w:numFmt w:val="lowerLetter"/>
      <w:lvlText w:val="%2)"/>
      <w:lvlJc w:val="left"/>
      <w:pPr>
        <w:ind w:left="1428" w:hanging="360"/>
      </w:pPr>
      <w:rPr>
        <w:rFonts w:hint="default"/>
        <w:color w:val="8AD9FF" w:themeColor="accent4"/>
      </w:rPr>
    </w:lvl>
    <w:lvl w:ilvl="2">
      <w:start w:val="1"/>
      <w:numFmt w:val="lowerRoman"/>
      <w:lvlText w:val="%3)"/>
      <w:lvlJc w:val="left"/>
      <w:pPr>
        <w:ind w:left="1788" w:hanging="360"/>
      </w:pPr>
      <w:rPr>
        <w:rFonts w:hint="default"/>
        <w:color w:val="8AD9FF" w:themeColor="accent4"/>
      </w:rPr>
    </w:lvl>
    <w:lvl w:ilvl="3">
      <w:start w:val="1"/>
      <w:numFmt w:val="decimal"/>
      <w:lvlText w:val="(%4)"/>
      <w:lvlJc w:val="left"/>
      <w:pPr>
        <w:ind w:left="2148" w:hanging="360"/>
      </w:pPr>
      <w:rPr>
        <w:rFonts w:hint="default"/>
        <w:color w:val="8AD9FF" w:themeColor="accent4"/>
      </w:rPr>
    </w:lvl>
    <w:lvl w:ilvl="4">
      <w:start w:val="1"/>
      <w:numFmt w:val="lowerLetter"/>
      <w:lvlText w:val="(%5)"/>
      <w:lvlJc w:val="left"/>
      <w:pPr>
        <w:ind w:left="2508" w:hanging="360"/>
      </w:pPr>
      <w:rPr>
        <w:rFonts w:hint="default"/>
        <w:color w:val="8AD9FF" w:themeColor="accent4"/>
      </w:rPr>
    </w:lvl>
    <w:lvl w:ilvl="5">
      <w:start w:val="1"/>
      <w:numFmt w:val="lowerRoman"/>
      <w:lvlText w:val="(%6)"/>
      <w:lvlJc w:val="left"/>
      <w:pPr>
        <w:ind w:left="2868" w:hanging="360"/>
      </w:pPr>
      <w:rPr>
        <w:rFonts w:hint="default"/>
        <w:color w:val="8AD9FF" w:themeColor="accent4"/>
      </w:rPr>
    </w:lvl>
    <w:lvl w:ilvl="6">
      <w:start w:val="1"/>
      <w:numFmt w:val="decimal"/>
      <w:lvlText w:val="%7."/>
      <w:lvlJc w:val="left"/>
      <w:pPr>
        <w:ind w:left="3228" w:hanging="360"/>
      </w:pPr>
      <w:rPr>
        <w:rFonts w:hint="default"/>
        <w:color w:val="8AD9FF" w:themeColor="accent4"/>
      </w:rPr>
    </w:lvl>
    <w:lvl w:ilvl="7">
      <w:start w:val="1"/>
      <w:numFmt w:val="lowerLetter"/>
      <w:lvlText w:val="%8."/>
      <w:lvlJc w:val="left"/>
      <w:pPr>
        <w:ind w:left="3588" w:hanging="360"/>
      </w:pPr>
      <w:rPr>
        <w:rFonts w:hint="default"/>
        <w:color w:val="8AD9FF" w:themeColor="accent4"/>
      </w:rPr>
    </w:lvl>
    <w:lvl w:ilvl="8">
      <w:start w:val="1"/>
      <w:numFmt w:val="lowerRoman"/>
      <w:lvlText w:val="%9."/>
      <w:lvlJc w:val="left"/>
      <w:pPr>
        <w:ind w:left="3948" w:hanging="360"/>
      </w:pPr>
      <w:rPr>
        <w:rFonts w:hint="default"/>
        <w:color w:val="8AD9FF" w:themeColor="accent4"/>
      </w:rPr>
    </w:lvl>
  </w:abstractNum>
  <w:abstractNum w:abstractNumId="12" w15:restartNumberingAfterBreak="0">
    <w:nsid w:val="2B8D77AF"/>
    <w:multiLevelType w:val="hybridMultilevel"/>
    <w:tmpl w:val="87E0301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304F742E"/>
    <w:multiLevelType w:val="multilevel"/>
    <w:tmpl w:val="BFBE5EF2"/>
    <w:lvl w:ilvl="0">
      <w:start w:val="1"/>
      <w:numFmt w:val="decimal"/>
      <w:suff w:val="space"/>
      <w:lvlText w:val="%1."/>
      <w:lvlJc w:val="left"/>
      <w:pPr>
        <w:ind w:left="533" w:hanging="533"/>
      </w:pPr>
      <w:rPr>
        <w:rFonts w:hint="default"/>
      </w:rPr>
    </w:lvl>
    <w:lvl w:ilvl="1">
      <w:start w:val="1"/>
      <w:numFmt w:val="decimal"/>
      <w:lvlText w:val="%2."/>
      <w:lvlJc w:val="left"/>
      <w:pPr>
        <w:ind w:left="619" w:hanging="619"/>
      </w:pPr>
      <w:rPr>
        <w:rFonts w:hint="default"/>
      </w:rPr>
    </w:lvl>
    <w:lvl w:ilvl="2">
      <w:start w:val="1"/>
      <w:numFmt w:val="decimal"/>
      <w:suff w:val="space"/>
      <w:lvlText w:val="%1.%2.%3."/>
      <w:lvlJc w:val="left"/>
      <w:pPr>
        <w:ind w:left="619" w:hanging="619"/>
      </w:pPr>
      <w:rPr>
        <w:rFonts w:hint="default"/>
      </w:rPr>
    </w:lvl>
    <w:lvl w:ilvl="3">
      <w:start w:val="1"/>
      <w:numFmt w:val="decimal"/>
      <w:suff w:val="space"/>
      <w:lvlText w:val="%1.%2.%3.%4."/>
      <w:lvlJc w:val="left"/>
      <w:pPr>
        <w:ind w:left="864" w:hanging="864"/>
      </w:pPr>
      <w:rPr>
        <w:rFonts w:hint="default"/>
      </w:rPr>
    </w:lvl>
    <w:lvl w:ilvl="4">
      <w:start w:val="1"/>
      <w:numFmt w:val="decimal"/>
      <w:suff w:val="space"/>
      <w:lvlText w:val="%1.%2.%3.%4.%5."/>
      <w:lvlJc w:val="left"/>
      <w:pPr>
        <w:ind w:left="922" w:hanging="922"/>
      </w:pPr>
      <w:rPr>
        <w:rFonts w:hint="default"/>
      </w:rPr>
    </w:lvl>
    <w:lvl w:ilvl="5">
      <w:start w:val="1"/>
      <w:numFmt w:val="decimal"/>
      <w:suff w:val="space"/>
      <w:lvlText w:val="%1.%2.%3.%4.%5.%6."/>
      <w:lvlJc w:val="left"/>
      <w:pPr>
        <w:ind w:left="2736" w:hanging="2736"/>
      </w:pPr>
      <w:rPr>
        <w:rFonts w:hint="default"/>
      </w:rPr>
    </w:lvl>
    <w:lvl w:ilvl="6">
      <w:start w:val="1"/>
      <w:numFmt w:val="decimal"/>
      <w:suff w:val="space"/>
      <w:lvlText w:val="%1.%2.%3.%4.%5.%6.%7."/>
      <w:lvlJc w:val="left"/>
      <w:pPr>
        <w:ind w:left="3240" w:hanging="3240"/>
      </w:pPr>
      <w:rPr>
        <w:rFonts w:hint="default"/>
      </w:rPr>
    </w:lvl>
    <w:lvl w:ilvl="7">
      <w:start w:val="1"/>
      <w:numFmt w:val="decimal"/>
      <w:suff w:val="space"/>
      <w:lvlText w:val="%1.%2.%3.%4.%5.%6.%7.%8."/>
      <w:lvlJc w:val="left"/>
      <w:pPr>
        <w:ind w:left="3744" w:hanging="3744"/>
      </w:pPr>
      <w:rPr>
        <w:rFonts w:hint="default"/>
      </w:rPr>
    </w:lvl>
    <w:lvl w:ilvl="8">
      <w:start w:val="1"/>
      <w:numFmt w:val="decimal"/>
      <w:suff w:val="space"/>
      <w:lvlText w:val="%1.%2.%3.%4.%5.%6.%7.%8.%9."/>
      <w:lvlJc w:val="left"/>
      <w:pPr>
        <w:ind w:left="4320" w:hanging="4320"/>
      </w:pPr>
      <w:rPr>
        <w:rFonts w:hint="default"/>
      </w:rPr>
    </w:lvl>
  </w:abstractNum>
  <w:abstractNum w:abstractNumId="14" w15:restartNumberingAfterBreak="0">
    <w:nsid w:val="31E302D8"/>
    <w:multiLevelType w:val="hybridMultilevel"/>
    <w:tmpl w:val="2ADEFF92"/>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34C22ACA"/>
    <w:multiLevelType w:val="hybridMultilevel"/>
    <w:tmpl w:val="35543772"/>
    <w:lvl w:ilvl="0" w:tplc="F4ACFDC8">
      <w:start w:val="1"/>
      <w:numFmt w:val="decimal"/>
      <w:lvlRestart w:val="0"/>
      <w:suff w:val="nothing"/>
      <w:lvlText w:val="%1"/>
      <w:lvlJc w:val="left"/>
      <w:pPr>
        <w:ind w:left="0" w:firstLine="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43DA3A71"/>
    <w:multiLevelType w:val="hybridMultilevel"/>
    <w:tmpl w:val="35543772"/>
    <w:lvl w:ilvl="0" w:tplc="F4ACFDC8">
      <w:start w:val="1"/>
      <w:numFmt w:val="decimal"/>
      <w:lvlRestart w:val="0"/>
      <w:suff w:val="nothing"/>
      <w:lvlText w:val="%1"/>
      <w:lvlJc w:val="left"/>
      <w:pPr>
        <w:ind w:left="0" w:firstLine="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43F4186F"/>
    <w:multiLevelType w:val="hybridMultilevel"/>
    <w:tmpl w:val="35543772"/>
    <w:lvl w:ilvl="0" w:tplc="F4ACFDC8">
      <w:start w:val="1"/>
      <w:numFmt w:val="decimal"/>
      <w:lvlRestart w:val="0"/>
      <w:suff w:val="nothing"/>
      <w:lvlText w:val="%1"/>
      <w:lvlJc w:val="left"/>
      <w:pPr>
        <w:ind w:left="0" w:firstLine="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8" w15:restartNumberingAfterBreak="0">
    <w:nsid w:val="45E70100"/>
    <w:multiLevelType w:val="multilevel"/>
    <w:tmpl w:val="46E89B1E"/>
    <w:styleLink w:val="ListeDGUVNummerierung"/>
    <w:lvl w:ilvl="0">
      <w:start w:val="1"/>
      <w:numFmt w:val="decimal"/>
      <w:pStyle w:val="DGUVNum"/>
      <w:lvlText w:val="%1."/>
      <w:lvlJc w:val="left"/>
      <w:pPr>
        <w:ind w:left="425" w:hanging="425"/>
      </w:pPr>
      <w:rPr>
        <w:rFonts w:hint="default"/>
      </w:rPr>
    </w:lvl>
    <w:lvl w:ilvl="1">
      <w:start w:val="1"/>
      <w:numFmt w:val="lowerLetter"/>
      <w:lvlText w:val="%2)"/>
      <w:lvlJc w:val="left"/>
      <w:pPr>
        <w:ind w:left="850" w:hanging="425"/>
      </w:pPr>
      <w:rPr>
        <w:rFonts w:hint="default"/>
      </w:rPr>
    </w:lvl>
    <w:lvl w:ilvl="2">
      <w:start w:val="1"/>
      <w:numFmt w:val="lowerRoman"/>
      <w:lvlText w:val="%3)"/>
      <w:lvlJc w:val="left"/>
      <w:pPr>
        <w:ind w:left="1275" w:hanging="425"/>
      </w:pPr>
      <w:rPr>
        <w:rFonts w:hint="default"/>
      </w:rPr>
    </w:lvl>
    <w:lvl w:ilvl="3">
      <w:start w:val="1"/>
      <w:numFmt w:val="decimal"/>
      <w:lvlText w:val="(%4)"/>
      <w:lvlJc w:val="left"/>
      <w:pPr>
        <w:ind w:left="1700" w:hanging="425"/>
      </w:pPr>
      <w:rPr>
        <w:rFonts w:hint="default"/>
      </w:rPr>
    </w:lvl>
    <w:lvl w:ilvl="4">
      <w:start w:val="1"/>
      <w:numFmt w:val="lowerLetter"/>
      <w:lvlText w:val="(%5)"/>
      <w:lvlJc w:val="left"/>
      <w:pPr>
        <w:ind w:left="2125" w:hanging="425"/>
      </w:pPr>
      <w:rPr>
        <w:rFonts w:hint="default"/>
      </w:rPr>
    </w:lvl>
    <w:lvl w:ilvl="5">
      <w:start w:val="1"/>
      <w:numFmt w:val="lowerRoman"/>
      <w:lvlText w:val="(%6)"/>
      <w:lvlJc w:val="left"/>
      <w:pPr>
        <w:ind w:left="2550" w:hanging="425"/>
      </w:pPr>
      <w:rPr>
        <w:rFonts w:hint="default"/>
      </w:rPr>
    </w:lvl>
    <w:lvl w:ilvl="6">
      <w:start w:val="1"/>
      <w:numFmt w:val="decimal"/>
      <w:lvlText w:val="%7."/>
      <w:lvlJc w:val="left"/>
      <w:pPr>
        <w:ind w:left="2975" w:hanging="425"/>
      </w:pPr>
      <w:rPr>
        <w:rFonts w:hint="default"/>
      </w:rPr>
    </w:lvl>
    <w:lvl w:ilvl="7">
      <w:start w:val="1"/>
      <w:numFmt w:val="lowerLetter"/>
      <w:lvlText w:val="%8."/>
      <w:lvlJc w:val="left"/>
      <w:pPr>
        <w:ind w:left="3400" w:hanging="425"/>
      </w:pPr>
      <w:rPr>
        <w:rFonts w:hint="default"/>
      </w:rPr>
    </w:lvl>
    <w:lvl w:ilvl="8">
      <w:start w:val="1"/>
      <w:numFmt w:val="lowerRoman"/>
      <w:lvlText w:val="%9."/>
      <w:lvlJc w:val="left"/>
      <w:pPr>
        <w:ind w:left="3825" w:hanging="425"/>
      </w:pPr>
      <w:rPr>
        <w:rFonts w:hint="default"/>
      </w:rPr>
    </w:lvl>
  </w:abstractNum>
  <w:abstractNum w:abstractNumId="19" w15:restartNumberingAfterBreak="0">
    <w:nsid w:val="4910393D"/>
    <w:multiLevelType w:val="hybridMultilevel"/>
    <w:tmpl w:val="8F7E632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497D033B"/>
    <w:multiLevelType w:val="hybridMultilevel"/>
    <w:tmpl w:val="33162A74"/>
    <w:lvl w:ilvl="0" w:tplc="04070017">
      <w:start w:val="1"/>
      <w:numFmt w:val="lowerLetter"/>
      <w:lvlText w:val="%1)"/>
      <w:lvlJc w:val="left"/>
      <w:pPr>
        <w:ind w:left="360" w:hanging="360"/>
      </w:pPr>
      <w:rPr>
        <w:rFonts w:hint="default"/>
      </w:rPr>
    </w:lvl>
    <w:lvl w:ilvl="1" w:tplc="04070019">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1" w15:restartNumberingAfterBreak="0">
    <w:nsid w:val="4E874BF6"/>
    <w:multiLevelType w:val="hybridMultilevel"/>
    <w:tmpl w:val="35543772"/>
    <w:lvl w:ilvl="0" w:tplc="FFFFFFFF">
      <w:start w:val="1"/>
      <w:numFmt w:val="decimal"/>
      <w:lvlRestart w:val="0"/>
      <w:suff w:val="nothing"/>
      <w:lvlText w:val="%1"/>
      <w:lvlJc w:val="left"/>
      <w:pPr>
        <w:ind w:left="0" w:firstLine="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50D3782C"/>
    <w:multiLevelType w:val="multilevel"/>
    <w:tmpl w:val="34C01928"/>
    <w:numStyleLink w:val="ListeDGUVAufz"/>
  </w:abstractNum>
  <w:abstractNum w:abstractNumId="23" w15:restartNumberingAfterBreak="0">
    <w:nsid w:val="54267430"/>
    <w:multiLevelType w:val="multilevel"/>
    <w:tmpl w:val="62ACDC16"/>
    <w:lvl w:ilvl="0">
      <w:start w:val="1"/>
      <w:numFmt w:val="lowerLetter"/>
      <w:lvlText w:val="%1)"/>
      <w:lvlJc w:val="left"/>
      <w:pPr>
        <w:ind w:left="1068" w:hanging="360"/>
      </w:pPr>
      <w:rPr>
        <w:rFonts w:hint="default"/>
        <w:b w:val="0"/>
        <w:color w:val="8AD9FF" w:themeColor="accent4"/>
      </w:rPr>
    </w:lvl>
    <w:lvl w:ilvl="1">
      <w:start w:val="1"/>
      <w:numFmt w:val="lowerLetter"/>
      <w:lvlText w:val="%2)"/>
      <w:lvlJc w:val="left"/>
      <w:pPr>
        <w:ind w:left="1428" w:hanging="360"/>
      </w:pPr>
      <w:rPr>
        <w:rFonts w:hint="default"/>
        <w:color w:val="8AD9FF" w:themeColor="accent4"/>
      </w:rPr>
    </w:lvl>
    <w:lvl w:ilvl="2">
      <w:start w:val="1"/>
      <w:numFmt w:val="lowerRoman"/>
      <w:lvlText w:val="%3)"/>
      <w:lvlJc w:val="left"/>
      <w:pPr>
        <w:ind w:left="1788" w:hanging="360"/>
      </w:pPr>
      <w:rPr>
        <w:rFonts w:hint="default"/>
        <w:color w:val="8AD9FF" w:themeColor="accent4"/>
      </w:rPr>
    </w:lvl>
    <w:lvl w:ilvl="3">
      <w:start w:val="1"/>
      <w:numFmt w:val="decimal"/>
      <w:lvlText w:val="(%4)"/>
      <w:lvlJc w:val="left"/>
      <w:pPr>
        <w:ind w:left="2148" w:hanging="360"/>
      </w:pPr>
      <w:rPr>
        <w:rFonts w:hint="default"/>
        <w:color w:val="8AD9FF" w:themeColor="accent4"/>
      </w:rPr>
    </w:lvl>
    <w:lvl w:ilvl="4">
      <w:start w:val="1"/>
      <w:numFmt w:val="lowerLetter"/>
      <w:lvlText w:val="(%5)"/>
      <w:lvlJc w:val="left"/>
      <w:pPr>
        <w:ind w:left="2508" w:hanging="360"/>
      </w:pPr>
      <w:rPr>
        <w:rFonts w:hint="default"/>
        <w:color w:val="8AD9FF" w:themeColor="accent4"/>
      </w:rPr>
    </w:lvl>
    <w:lvl w:ilvl="5">
      <w:start w:val="1"/>
      <w:numFmt w:val="lowerRoman"/>
      <w:lvlText w:val="(%6)"/>
      <w:lvlJc w:val="left"/>
      <w:pPr>
        <w:ind w:left="2868" w:hanging="360"/>
      </w:pPr>
      <w:rPr>
        <w:rFonts w:hint="default"/>
        <w:color w:val="8AD9FF" w:themeColor="accent4"/>
      </w:rPr>
    </w:lvl>
    <w:lvl w:ilvl="6">
      <w:start w:val="1"/>
      <w:numFmt w:val="decimal"/>
      <w:lvlText w:val="%7."/>
      <w:lvlJc w:val="left"/>
      <w:pPr>
        <w:ind w:left="3228" w:hanging="360"/>
      </w:pPr>
      <w:rPr>
        <w:rFonts w:hint="default"/>
        <w:color w:val="8AD9FF" w:themeColor="accent4"/>
      </w:rPr>
    </w:lvl>
    <w:lvl w:ilvl="7">
      <w:start w:val="1"/>
      <w:numFmt w:val="lowerLetter"/>
      <w:lvlText w:val="%8."/>
      <w:lvlJc w:val="left"/>
      <w:pPr>
        <w:ind w:left="3588" w:hanging="360"/>
      </w:pPr>
      <w:rPr>
        <w:rFonts w:hint="default"/>
        <w:color w:val="8AD9FF" w:themeColor="accent4"/>
      </w:rPr>
    </w:lvl>
    <w:lvl w:ilvl="8">
      <w:start w:val="1"/>
      <w:numFmt w:val="lowerRoman"/>
      <w:lvlText w:val="%9."/>
      <w:lvlJc w:val="left"/>
      <w:pPr>
        <w:ind w:left="3948" w:hanging="360"/>
      </w:pPr>
      <w:rPr>
        <w:rFonts w:hint="default"/>
        <w:color w:val="8AD9FF" w:themeColor="accent4"/>
      </w:rPr>
    </w:lvl>
  </w:abstractNum>
  <w:abstractNum w:abstractNumId="24" w15:restartNumberingAfterBreak="0">
    <w:nsid w:val="55450CDE"/>
    <w:multiLevelType w:val="hybridMultilevel"/>
    <w:tmpl w:val="529C8512"/>
    <w:lvl w:ilvl="0" w:tplc="0407000F">
      <w:start w:val="2"/>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5" w15:restartNumberingAfterBreak="0">
    <w:nsid w:val="59B41921"/>
    <w:multiLevelType w:val="hybridMultilevel"/>
    <w:tmpl w:val="8E6C43B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5E9B2127"/>
    <w:multiLevelType w:val="hybridMultilevel"/>
    <w:tmpl w:val="2CB695FA"/>
    <w:lvl w:ilvl="0" w:tplc="0407000F">
      <w:start w:val="2"/>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7" w15:restartNumberingAfterBreak="0">
    <w:nsid w:val="64280E8D"/>
    <w:multiLevelType w:val="hybridMultilevel"/>
    <w:tmpl w:val="BE2E64C2"/>
    <w:lvl w:ilvl="0" w:tplc="BF769562">
      <w:start w:val="1"/>
      <w:numFmt w:val="bullet"/>
      <w:lvlText w:val="-"/>
      <w:lvlJc w:val="left"/>
      <w:pPr>
        <w:ind w:left="1068" w:hanging="360"/>
      </w:pPr>
      <w:rPr>
        <w:rFonts w:ascii="Times New Roman" w:hAnsi="Times New Roman" w:cs="Times New Roman" w:hint="default"/>
      </w:rPr>
    </w:lvl>
    <w:lvl w:ilvl="1" w:tplc="04070003" w:tentative="1">
      <w:start w:val="1"/>
      <w:numFmt w:val="bullet"/>
      <w:lvlText w:val="o"/>
      <w:lvlJc w:val="left"/>
      <w:pPr>
        <w:ind w:left="1788" w:hanging="360"/>
      </w:pPr>
      <w:rPr>
        <w:rFonts w:ascii="Courier New" w:hAnsi="Courier New" w:cs="Courier New" w:hint="default"/>
      </w:rPr>
    </w:lvl>
    <w:lvl w:ilvl="2" w:tplc="04070005" w:tentative="1">
      <w:start w:val="1"/>
      <w:numFmt w:val="bullet"/>
      <w:lvlText w:val=""/>
      <w:lvlJc w:val="left"/>
      <w:pPr>
        <w:ind w:left="2508" w:hanging="360"/>
      </w:pPr>
      <w:rPr>
        <w:rFonts w:ascii="Wingdings" w:hAnsi="Wingdings" w:hint="default"/>
      </w:rPr>
    </w:lvl>
    <w:lvl w:ilvl="3" w:tplc="04070001" w:tentative="1">
      <w:start w:val="1"/>
      <w:numFmt w:val="bullet"/>
      <w:lvlText w:val=""/>
      <w:lvlJc w:val="left"/>
      <w:pPr>
        <w:ind w:left="3228" w:hanging="360"/>
      </w:pPr>
      <w:rPr>
        <w:rFonts w:ascii="Symbol" w:hAnsi="Symbol" w:hint="default"/>
      </w:rPr>
    </w:lvl>
    <w:lvl w:ilvl="4" w:tplc="04070003" w:tentative="1">
      <w:start w:val="1"/>
      <w:numFmt w:val="bullet"/>
      <w:lvlText w:val="o"/>
      <w:lvlJc w:val="left"/>
      <w:pPr>
        <w:ind w:left="3948" w:hanging="360"/>
      </w:pPr>
      <w:rPr>
        <w:rFonts w:ascii="Courier New" w:hAnsi="Courier New" w:cs="Courier New" w:hint="default"/>
      </w:rPr>
    </w:lvl>
    <w:lvl w:ilvl="5" w:tplc="04070005" w:tentative="1">
      <w:start w:val="1"/>
      <w:numFmt w:val="bullet"/>
      <w:lvlText w:val=""/>
      <w:lvlJc w:val="left"/>
      <w:pPr>
        <w:ind w:left="4668" w:hanging="360"/>
      </w:pPr>
      <w:rPr>
        <w:rFonts w:ascii="Wingdings" w:hAnsi="Wingdings" w:hint="default"/>
      </w:rPr>
    </w:lvl>
    <w:lvl w:ilvl="6" w:tplc="04070001" w:tentative="1">
      <w:start w:val="1"/>
      <w:numFmt w:val="bullet"/>
      <w:lvlText w:val=""/>
      <w:lvlJc w:val="left"/>
      <w:pPr>
        <w:ind w:left="5388" w:hanging="360"/>
      </w:pPr>
      <w:rPr>
        <w:rFonts w:ascii="Symbol" w:hAnsi="Symbol" w:hint="default"/>
      </w:rPr>
    </w:lvl>
    <w:lvl w:ilvl="7" w:tplc="04070003" w:tentative="1">
      <w:start w:val="1"/>
      <w:numFmt w:val="bullet"/>
      <w:lvlText w:val="o"/>
      <w:lvlJc w:val="left"/>
      <w:pPr>
        <w:ind w:left="6108" w:hanging="360"/>
      </w:pPr>
      <w:rPr>
        <w:rFonts w:ascii="Courier New" w:hAnsi="Courier New" w:cs="Courier New" w:hint="default"/>
      </w:rPr>
    </w:lvl>
    <w:lvl w:ilvl="8" w:tplc="04070005" w:tentative="1">
      <w:start w:val="1"/>
      <w:numFmt w:val="bullet"/>
      <w:lvlText w:val=""/>
      <w:lvlJc w:val="left"/>
      <w:pPr>
        <w:ind w:left="6828" w:hanging="360"/>
      </w:pPr>
      <w:rPr>
        <w:rFonts w:ascii="Wingdings" w:hAnsi="Wingdings" w:hint="default"/>
      </w:rPr>
    </w:lvl>
  </w:abstractNum>
  <w:abstractNum w:abstractNumId="28" w15:restartNumberingAfterBreak="0">
    <w:nsid w:val="674211F8"/>
    <w:multiLevelType w:val="hybridMultilevel"/>
    <w:tmpl w:val="126ACAB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69CC0C7B"/>
    <w:multiLevelType w:val="multilevel"/>
    <w:tmpl w:val="EF285082"/>
    <w:lvl w:ilvl="0">
      <w:start w:val="1"/>
      <w:numFmt w:val="lowerLetter"/>
      <w:lvlText w:val="%1)"/>
      <w:lvlJc w:val="left"/>
      <w:pPr>
        <w:ind w:left="1068" w:hanging="360"/>
      </w:pPr>
      <w:rPr>
        <w:rFonts w:hint="default"/>
        <w:color w:val="8AD9FF" w:themeColor="accent4"/>
      </w:rPr>
    </w:lvl>
    <w:lvl w:ilvl="1">
      <w:start w:val="1"/>
      <w:numFmt w:val="lowerLetter"/>
      <w:lvlText w:val="%2)"/>
      <w:lvlJc w:val="left"/>
      <w:pPr>
        <w:ind w:left="1428" w:hanging="360"/>
      </w:pPr>
      <w:rPr>
        <w:rFonts w:hint="default"/>
        <w:color w:val="8AD9FF" w:themeColor="accent4"/>
      </w:rPr>
    </w:lvl>
    <w:lvl w:ilvl="2">
      <w:start w:val="1"/>
      <w:numFmt w:val="lowerRoman"/>
      <w:lvlText w:val="%3)"/>
      <w:lvlJc w:val="left"/>
      <w:pPr>
        <w:ind w:left="1788" w:hanging="360"/>
      </w:pPr>
      <w:rPr>
        <w:rFonts w:hint="default"/>
        <w:color w:val="8AD9FF" w:themeColor="accent4"/>
      </w:rPr>
    </w:lvl>
    <w:lvl w:ilvl="3">
      <w:start w:val="1"/>
      <w:numFmt w:val="decimal"/>
      <w:lvlText w:val="(%4)"/>
      <w:lvlJc w:val="left"/>
      <w:pPr>
        <w:ind w:left="2148" w:hanging="360"/>
      </w:pPr>
      <w:rPr>
        <w:rFonts w:hint="default"/>
        <w:color w:val="8AD9FF" w:themeColor="accent4"/>
      </w:rPr>
    </w:lvl>
    <w:lvl w:ilvl="4">
      <w:start w:val="1"/>
      <w:numFmt w:val="lowerLetter"/>
      <w:lvlText w:val="(%5)"/>
      <w:lvlJc w:val="left"/>
      <w:pPr>
        <w:ind w:left="2508" w:hanging="360"/>
      </w:pPr>
      <w:rPr>
        <w:rFonts w:hint="default"/>
        <w:color w:val="8AD9FF" w:themeColor="accent4"/>
      </w:rPr>
    </w:lvl>
    <w:lvl w:ilvl="5">
      <w:start w:val="1"/>
      <w:numFmt w:val="lowerRoman"/>
      <w:lvlText w:val="(%6)"/>
      <w:lvlJc w:val="left"/>
      <w:pPr>
        <w:ind w:left="2868" w:hanging="360"/>
      </w:pPr>
      <w:rPr>
        <w:rFonts w:hint="default"/>
        <w:color w:val="8AD9FF" w:themeColor="accent4"/>
      </w:rPr>
    </w:lvl>
    <w:lvl w:ilvl="6">
      <w:start w:val="1"/>
      <w:numFmt w:val="decimal"/>
      <w:lvlText w:val="%7."/>
      <w:lvlJc w:val="left"/>
      <w:pPr>
        <w:ind w:left="3228" w:hanging="360"/>
      </w:pPr>
      <w:rPr>
        <w:rFonts w:hint="default"/>
        <w:color w:val="8AD9FF" w:themeColor="accent4"/>
      </w:rPr>
    </w:lvl>
    <w:lvl w:ilvl="7">
      <w:start w:val="1"/>
      <w:numFmt w:val="lowerLetter"/>
      <w:lvlText w:val="%8."/>
      <w:lvlJc w:val="left"/>
      <w:pPr>
        <w:ind w:left="3588" w:hanging="360"/>
      </w:pPr>
      <w:rPr>
        <w:rFonts w:hint="default"/>
        <w:color w:val="8AD9FF" w:themeColor="accent4"/>
      </w:rPr>
    </w:lvl>
    <w:lvl w:ilvl="8">
      <w:start w:val="1"/>
      <w:numFmt w:val="lowerRoman"/>
      <w:lvlText w:val="%9."/>
      <w:lvlJc w:val="left"/>
      <w:pPr>
        <w:ind w:left="3948" w:hanging="360"/>
      </w:pPr>
      <w:rPr>
        <w:rFonts w:hint="default"/>
        <w:color w:val="8AD9FF" w:themeColor="accent4"/>
      </w:rPr>
    </w:lvl>
  </w:abstractNum>
  <w:abstractNum w:abstractNumId="30" w15:restartNumberingAfterBreak="0">
    <w:nsid w:val="6FEE48EA"/>
    <w:multiLevelType w:val="hybridMultilevel"/>
    <w:tmpl w:val="35543772"/>
    <w:lvl w:ilvl="0" w:tplc="FFFFFFFF">
      <w:start w:val="1"/>
      <w:numFmt w:val="decimal"/>
      <w:lvlRestart w:val="0"/>
      <w:suff w:val="nothing"/>
      <w:lvlText w:val="%1"/>
      <w:lvlJc w:val="left"/>
      <w:pPr>
        <w:ind w:left="0" w:firstLine="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780A6CC4"/>
    <w:multiLevelType w:val="hybridMultilevel"/>
    <w:tmpl w:val="BAF250F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 w15:restartNumberingAfterBreak="0">
    <w:nsid w:val="7BED7848"/>
    <w:multiLevelType w:val="multilevel"/>
    <w:tmpl w:val="EF285082"/>
    <w:lvl w:ilvl="0">
      <w:start w:val="1"/>
      <w:numFmt w:val="lowerLetter"/>
      <w:lvlText w:val="%1)"/>
      <w:lvlJc w:val="left"/>
      <w:pPr>
        <w:ind w:left="1068" w:hanging="360"/>
      </w:pPr>
      <w:rPr>
        <w:rFonts w:hint="default"/>
        <w:color w:val="8AD9FF" w:themeColor="accent4"/>
      </w:rPr>
    </w:lvl>
    <w:lvl w:ilvl="1">
      <w:start w:val="1"/>
      <w:numFmt w:val="lowerLetter"/>
      <w:lvlText w:val="%2)"/>
      <w:lvlJc w:val="left"/>
      <w:pPr>
        <w:ind w:left="1428" w:hanging="360"/>
      </w:pPr>
      <w:rPr>
        <w:rFonts w:hint="default"/>
        <w:color w:val="8AD9FF" w:themeColor="accent4"/>
      </w:rPr>
    </w:lvl>
    <w:lvl w:ilvl="2">
      <w:start w:val="1"/>
      <w:numFmt w:val="lowerRoman"/>
      <w:lvlText w:val="%3)"/>
      <w:lvlJc w:val="left"/>
      <w:pPr>
        <w:ind w:left="1788" w:hanging="360"/>
      </w:pPr>
      <w:rPr>
        <w:rFonts w:hint="default"/>
        <w:color w:val="8AD9FF" w:themeColor="accent4"/>
      </w:rPr>
    </w:lvl>
    <w:lvl w:ilvl="3">
      <w:start w:val="1"/>
      <w:numFmt w:val="decimal"/>
      <w:lvlText w:val="(%4)"/>
      <w:lvlJc w:val="left"/>
      <w:pPr>
        <w:ind w:left="2148" w:hanging="360"/>
      </w:pPr>
      <w:rPr>
        <w:rFonts w:hint="default"/>
        <w:color w:val="8AD9FF" w:themeColor="accent4"/>
      </w:rPr>
    </w:lvl>
    <w:lvl w:ilvl="4">
      <w:start w:val="1"/>
      <w:numFmt w:val="lowerLetter"/>
      <w:lvlText w:val="(%5)"/>
      <w:lvlJc w:val="left"/>
      <w:pPr>
        <w:ind w:left="2508" w:hanging="360"/>
      </w:pPr>
      <w:rPr>
        <w:rFonts w:hint="default"/>
        <w:color w:val="8AD9FF" w:themeColor="accent4"/>
      </w:rPr>
    </w:lvl>
    <w:lvl w:ilvl="5">
      <w:start w:val="1"/>
      <w:numFmt w:val="lowerRoman"/>
      <w:lvlText w:val="(%6)"/>
      <w:lvlJc w:val="left"/>
      <w:pPr>
        <w:ind w:left="2868" w:hanging="360"/>
      </w:pPr>
      <w:rPr>
        <w:rFonts w:hint="default"/>
        <w:color w:val="8AD9FF" w:themeColor="accent4"/>
      </w:rPr>
    </w:lvl>
    <w:lvl w:ilvl="6">
      <w:start w:val="1"/>
      <w:numFmt w:val="decimal"/>
      <w:lvlText w:val="%7."/>
      <w:lvlJc w:val="left"/>
      <w:pPr>
        <w:ind w:left="3228" w:hanging="360"/>
      </w:pPr>
      <w:rPr>
        <w:rFonts w:hint="default"/>
        <w:color w:val="8AD9FF" w:themeColor="accent4"/>
      </w:rPr>
    </w:lvl>
    <w:lvl w:ilvl="7">
      <w:start w:val="1"/>
      <w:numFmt w:val="lowerLetter"/>
      <w:lvlText w:val="%8."/>
      <w:lvlJc w:val="left"/>
      <w:pPr>
        <w:ind w:left="3588" w:hanging="360"/>
      </w:pPr>
      <w:rPr>
        <w:rFonts w:hint="default"/>
        <w:color w:val="8AD9FF" w:themeColor="accent4"/>
      </w:rPr>
    </w:lvl>
    <w:lvl w:ilvl="8">
      <w:start w:val="1"/>
      <w:numFmt w:val="lowerRoman"/>
      <w:lvlText w:val="%9."/>
      <w:lvlJc w:val="left"/>
      <w:pPr>
        <w:ind w:left="3948" w:hanging="360"/>
      </w:pPr>
      <w:rPr>
        <w:rFonts w:hint="default"/>
        <w:color w:val="8AD9FF" w:themeColor="accent4"/>
      </w:rPr>
    </w:lvl>
  </w:abstractNum>
  <w:abstractNum w:abstractNumId="33" w15:restartNumberingAfterBreak="0">
    <w:nsid w:val="7D602B5C"/>
    <w:multiLevelType w:val="hybridMultilevel"/>
    <w:tmpl w:val="35543772"/>
    <w:lvl w:ilvl="0" w:tplc="FFFFFFFF">
      <w:start w:val="1"/>
      <w:numFmt w:val="decimal"/>
      <w:lvlRestart w:val="0"/>
      <w:suff w:val="nothing"/>
      <w:lvlText w:val="%1"/>
      <w:lvlJc w:val="left"/>
      <w:pPr>
        <w:ind w:left="0" w:firstLine="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7EB366C0"/>
    <w:multiLevelType w:val="multilevel"/>
    <w:tmpl w:val="34C01928"/>
    <w:styleLink w:val="ListeDGUVAufz"/>
    <w:lvl w:ilvl="0">
      <w:start w:val="1"/>
      <w:numFmt w:val="bullet"/>
      <w:pStyle w:val="DGUVAufz01"/>
      <w:lvlText w:val=""/>
      <w:lvlJc w:val="left"/>
      <w:pPr>
        <w:tabs>
          <w:tab w:val="num" w:pos="284"/>
        </w:tabs>
        <w:ind w:left="284" w:hanging="284"/>
      </w:pPr>
      <w:rPr>
        <w:rFonts w:ascii="Symbol" w:hAnsi="Symbol" w:hint="default"/>
        <w:color w:val="auto"/>
      </w:rPr>
    </w:lvl>
    <w:lvl w:ilvl="1">
      <w:start w:val="1"/>
      <w:numFmt w:val="none"/>
      <w:pStyle w:val="DGUVAufz02"/>
      <w:lvlText w:val="-"/>
      <w:lvlJc w:val="left"/>
      <w:pPr>
        <w:tabs>
          <w:tab w:val="num" w:pos="567"/>
        </w:tabs>
        <w:ind w:left="567" w:hanging="283"/>
      </w:pPr>
      <w:rPr>
        <w:rFonts w:hint="default"/>
      </w:rPr>
    </w:lvl>
    <w:lvl w:ilvl="2">
      <w:start w:val="1"/>
      <w:numFmt w:val="none"/>
      <w:lvlText w:val="-"/>
      <w:lvlJc w:val="left"/>
      <w:pPr>
        <w:ind w:left="851" w:hanging="284"/>
      </w:pPr>
      <w:rPr>
        <w:rFonts w:hint="default"/>
      </w:rPr>
    </w:lvl>
    <w:lvl w:ilvl="3">
      <w:start w:val="1"/>
      <w:numFmt w:val="none"/>
      <w:lvlText w:val="-"/>
      <w:lvlJc w:val="left"/>
      <w:pPr>
        <w:ind w:left="1134" w:hanging="283"/>
      </w:pPr>
      <w:rPr>
        <w:rFonts w:hint="default"/>
      </w:rPr>
    </w:lvl>
    <w:lvl w:ilvl="4">
      <w:start w:val="1"/>
      <w:numFmt w:val="none"/>
      <w:lvlText w:val="-"/>
      <w:lvlJc w:val="left"/>
      <w:pPr>
        <w:ind w:left="1418" w:hanging="284"/>
      </w:pPr>
      <w:rPr>
        <w:rFonts w:hint="default"/>
      </w:rPr>
    </w:lvl>
    <w:lvl w:ilvl="5">
      <w:start w:val="1"/>
      <w:numFmt w:val="none"/>
      <w:lvlText w:val="-"/>
      <w:lvlJc w:val="left"/>
      <w:pPr>
        <w:ind w:left="1701" w:hanging="283"/>
      </w:pPr>
      <w:rPr>
        <w:rFonts w:hint="default"/>
      </w:rPr>
    </w:lvl>
    <w:lvl w:ilvl="6">
      <w:start w:val="1"/>
      <w:numFmt w:val="none"/>
      <w:lvlText w:val="-"/>
      <w:lvlJc w:val="left"/>
      <w:pPr>
        <w:ind w:left="1985" w:hanging="284"/>
      </w:pPr>
      <w:rPr>
        <w:rFonts w:hint="default"/>
      </w:rPr>
    </w:lvl>
    <w:lvl w:ilvl="7">
      <w:start w:val="1"/>
      <w:numFmt w:val="none"/>
      <w:lvlText w:val="-"/>
      <w:lvlJc w:val="left"/>
      <w:pPr>
        <w:ind w:left="2268" w:hanging="283"/>
      </w:pPr>
      <w:rPr>
        <w:rFonts w:hint="default"/>
      </w:rPr>
    </w:lvl>
    <w:lvl w:ilvl="8">
      <w:start w:val="1"/>
      <w:numFmt w:val="none"/>
      <w:lvlText w:val="-"/>
      <w:lvlJc w:val="left"/>
      <w:pPr>
        <w:ind w:left="2552" w:hanging="284"/>
      </w:pPr>
      <w:rPr>
        <w:rFonts w:hint="default"/>
      </w:rPr>
    </w:lvl>
  </w:abstractNum>
  <w:num w:numId="1" w16cid:durableId="2110618856">
    <w:abstractNumId w:val="34"/>
  </w:num>
  <w:num w:numId="2" w16cid:durableId="451872949">
    <w:abstractNumId w:val="34"/>
  </w:num>
  <w:num w:numId="3" w16cid:durableId="1038973972">
    <w:abstractNumId w:val="18"/>
  </w:num>
  <w:num w:numId="4" w16cid:durableId="1811437523">
    <w:abstractNumId w:val="10"/>
  </w:num>
  <w:num w:numId="5" w16cid:durableId="1312518328">
    <w:abstractNumId w:val="10"/>
  </w:num>
  <w:num w:numId="6" w16cid:durableId="1348019218">
    <w:abstractNumId w:val="10"/>
  </w:num>
  <w:num w:numId="7" w16cid:durableId="332537337">
    <w:abstractNumId w:val="10"/>
  </w:num>
  <w:num w:numId="8" w16cid:durableId="1629434345">
    <w:abstractNumId w:val="10"/>
  </w:num>
  <w:num w:numId="9" w16cid:durableId="803040503">
    <w:abstractNumId w:val="10"/>
  </w:num>
  <w:num w:numId="10" w16cid:durableId="574045771">
    <w:abstractNumId w:val="10"/>
  </w:num>
  <w:num w:numId="11" w16cid:durableId="160320707">
    <w:abstractNumId w:val="10"/>
  </w:num>
  <w:num w:numId="12" w16cid:durableId="1527325570">
    <w:abstractNumId w:val="10"/>
  </w:num>
  <w:num w:numId="13" w16cid:durableId="406071269">
    <w:abstractNumId w:val="34"/>
  </w:num>
  <w:num w:numId="14" w16cid:durableId="821627706">
    <w:abstractNumId w:val="18"/>
  </w:num>
  <w:num w:numId="15" w16cid:durableId="1958367917">
    <w:abstractNumId w:val="10"/>
  </w:num>
  <w:num w:numId="16" w16cid:durableId="1062294709">
    <w:abstractNumId w:val="31"/>
  </w:num>
  <w:num w:numId="17" w16cid:durableId="1546288387">
    <w:abstractNumId w:val="1"/>
  </w:num>
  <w:num w:numId="18" w16cid:durableId="485778529">
    <w:abstractNumId w:val="13"/>
  </w:num>
  <w:num w:numId="19" w16cid:durableId="535385114">
    <w:abstractNumId w:val="17"/>
  </w:num>
  <w:num w:numId="20" w16cid:durableId="1011185056">
    <w:abstractNumId w:val="15"/>
  </w:num>
  <w:num w:numId="21" w16cid:durableId="1163160750">
    <w:abstractNumId w:val="8"/>
  </w:num>
  <w:num w:numId="22" w16cid:durableId="185024716">
    <w:abstractNumId w:val="29"/>
  </w:num>
  <w:num w:numId="23" w16cid:durableId="270019738">
    <w:abstractNumId w:val="32"/>
  </w:num>
  <w:num w:numId="24" w16cid:durableId="1252008392">
    <w:abstractNumId w:val="11"/>
  </w:num>
  <w:num w:numId="25" w16cid:durableId="722363950">
    <w:abstractNumId w:val="23"/>
  </w:num>
  <w:num w:numId="26" w16cid:durableId="2018190116">
    <w:abstractNumId w:val="22"/>
  </w:num>
  <w:num w:numId="27" w16cid:durableId="1352411619">
    <w:abstractNumId w:val="5"/>
  </w:num>
  <w:num w:numId="28" w16cid:durableId="454300417">
    <w:abstractNumId w:val="14"/>
  </w:num>
  <w:num w:numId="29" w16cid:durableId="1410541066">
    <w:abstractNumId w:val="7"/>
  </w:num>
  <w:num w:numId="30" w16cid:durableId="133137284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431923846">
    <w:abstractNumId w:val="16"/>
  </w:num>
  <w:num w:numId="32" w16cid:durableId="830172657">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52424962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24669333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35950067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96885754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81059214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70629244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816947855">
    <w:abstractNumId w:val="4"/>
  </w:num>
  <w:num w:numId="40" w16cid:durableId="117382552">
    <w:abstractNumId w:val="28"/>
  </w:num>
  <w:num w:numId="41" w16cid:durableId="345134231">
    <w:abstractNumId w:val="19"/>
  </w:num>
  <w:num w:numId="42" w16cid:durableId="1951886914">
    <w:abstractNumId w:val="26"/>
  </w:num>
  <w:num w:numId="43" w16cid:durableId="627393063">
    <w:abstractNumId w:val="24"/>
  </w:num>
  <w:num w:numId="44" w16cid:durableId="939608774">
    <w:abstractNumId w:val="21"/>
  </w:num>
  <w:num w:numId="45" w16cid:durableId="63724991">
    <w:abstractNumId w:val="33"/>
  </w:num>
  <w:num w:numId="46" w16cid:durableId="572741805">
    <w:abstractNumId w:val="9"/>
  </w:num>
  <w:num w:numId="47" w16cid:durableId="628974570">
    <w:abstractNumId w:val="30"/>
  </w:num>
  <w:num w:numId="48" w16cid:durableId="1270621416">
    <w:abstractNumId w:val="27"/>
  </w:num>
  <w:num w:numId="49" w16cid:durableId="1670478284">
    <w:abstractNumId w:val="6"/>
  </w:num>
  <w:num w:numId="50" w16cid:durableId="1433167279">
    <w:abstractNumId w:val="20"/>
  </w:num>
  <w:num w:numId="51" w16cid:durableId="939067106">
    <w:abstractNumId w:val="12"/>
  </w:num>
  <w:num w:numId="52" w16cid:durableId="1940329446">
    <w:abstractNumId w:val="2"/>
  </w:num>
  <w:num w:numId="53" w16cid:durableId="60492705">
    <w:abstractNumId w:val="25"/>
  </w:num>
  <w:num w:numId="54" w16cid:durableId="31423112">
    <w:abstractNumId w:val="0"/>
  </w:num>
  <w:num w:numId="55" w16cid:durableId="1229800612">
    <w:abstractNumId w:val="3"/>
  </w:num>
  <w:numIdMacAtCleanup w:val="5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otoudeh, Leyla">
    <w15:presenceInfo w15:providerId="AD" w15:userId="S::Leyla.Sotoudeh@dguv.de::fb082b7a-9160-4f0e-9127-1598803c5902"/>
  </w15:person>
  <w15:person w15:author="Kuzaj, Uwe">
    <w15:presenceInfo w15:providerId="None" w15:userId="Kuzaj, Uw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D024" w:allStyles="0" w:customStyles="0" w:latentStyles="1" w:stylesInUse="0" w:headingStyles="1" w:numberingStyles="0" w:tableStyles="0" w:directFormattingOnRuns="0" w:directFormattingOnParagraphs="0" w:directFormattingOnNumbering="0" w:directFormattingOnTables="0" w:clearFormatting="1" w:top3HeadingStyles="0" w:visibleStyles="1" w:alternateStyleNames="1"/>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5BD4"/>
    <w:rsid w:val="00001FEF"/>
    <w:rsid w:val="0000449B"/>
    <w:rsid w:val="0000450E"/>
    <w:rsid w:val="00005FB3"/>
    <w:rsid w:val="00006BEF"/>
    <w:rsid w:val="000213F7"/>
    <w:rsid w:val="00023D6C"/>
    <w:rsid w:val="000252EF"/>
    <w:rsid w:val="00027FA8"/>
    <w:rsid w:val="000304AA"/>
    <w:rsid w:val="000306CA"/>
    <w:rsid w:val="0003202B"/>
    <w:rsid w:val="000340D0"/>
    <w:rsid w:val="00034765"/>
    <w:rsid w:val="00034C5F"/>
    <w:rsid w:val="00042BF6"/>
    <w:rsid w:val="00042C72"/>
    <w:rsid w:val="000441D5"/>
    <w:rsid w:val="000463FD"/>
    <w:rsid w:val="0005180B"/>
    <w:rsid w:val="00055043"/>
    <w:rsid w:val="000552B2"/>
    <w:rsid w:val="00055D98"/>
    <w:rsid w:val="00055E4E"/>
    <w:rsid w:val="00061D7A"/>
    <w:rsid w:val="00064850"/>
    <w:rsid w:val="00067D51"/>
    <w:rsid w:val="00070CD7"/>
    <w:rsid w:val="00071B97"/>
    <w:rsid w:val="0007391D"/>
    <w:rsid w:val="00077BFD"/>
    <w:rsid w:val="00077DF9"/>
    <w:rsid w:val="000804F2"/>
    <w:rsid w:val="00081BE4"/>
    <w:rsid w:val="0009012D"/>
    <w:rsid w:val="00090D4F"/>
    <w:rsid w:val="000935B0"/>
    <w:rsid w:val="00093760"/>
    <w:rsid w:val="00094DC1"/>
    <w:rsid w:val="000957EE"/>
    <w:rsid w:val="000A4352"/>
    <w:rsid w:val="000A4F82"/>
    <w:rsid w:val="000A59E8"/>
    <w:rsid w:val="000A7CA1"/>
    <w:rsid w:val="000B00BF"/>
    <w:rsid w:val="000B0465"/>
    <w:rsid w:val="000B2244"/>
    <w:rsid w:val="000B2838"/>
    <w:rsid w:val="000B3DC7"/>
    <w:rsid w:val="000B7EAE"/>
    <w:rsid w:val="000C2B28"/>
    <w:rsid w:val="000C2D28"/>
    <w:rsid w:val="000C4E04"/>
    <w:rsid w:val="000C6FD3"/>
    <w:rsid w:val="000D11AB"/>
    <w:rsid w:val="000D20A6"/>
    <w:rsid w:val="000D274F"/>
    <w:rsid w:val="000D34C5"/>
    <w:rsid w:val="000D565B"/>
    <w:rsid w:val="000D681A"/>
    <w:rsid w:val="000D68C5"/>
    <w:rsid w:val="000D753C"/>
    <w:rsid w:val="000D7CC8"/>
    <w:rsid w:val="000E1F9F"/>
    <w:rsid w:val="000E2A09"/>
    <w:rsid w:val="000E3ECD"/>
    <w:rsid w:val="000E4E59"/>
    <w:rsid w:val="000F15A3"/>
    <w:rsid w:val="000F2BBD"/>
    <w:rsid w:val="000F3D37"/>
    <w:rsid w:val="000F6BC1"/>
    <w:rsid w:val="000F7491"/>
    <w:rsid w:val="00104E37"/>
    <w:rsid w:val="0010688C"/>
    <w:rsid w:val="00107499"/>
    <w:rsid w:val="001118D9"/>
    <w:rsid w:val="00111A32"/>
    <w:rsid w:val="00112696"/>
    <w:rsid w:val="00113701"/>
    <w:rsid w:val="001166D7"/>
    <w:rsid w:val="00120860"/>
    <w:rsid w:val="00121487"/>
    <w:rsid w:val="00122A55"/>
    <w:rsid w:val="00140509"/>
    <w:rsid w:val="00140EA7"/>
    <w:rsid w:val="00141379"/>
    <w:rsid w:val="00141579"/>
    <w:rsid w:val="001444A0"/>
    <w:rsid w:val="00145394"/>
    <w:rsid w:val="001460E0"/>
    <w:rsid w:val="00146727"/>
    <w:rsid w:val="00153B5A"/>
    <w:rsid w:val="00153B86"/>
    <w:rsid w:val="001577AF"/>
    <w:rsid w:val="001619DE"/>
    <w:rsid w:val="0016259F"/>
    <w:rsid w:val="0016303E"/>
    <w:rsid w:val="00165404"/>
    <w:rsid w:val="00170139"/>
    <w:rsid w:val="001731F8"/>
    <w:rsid w:val="00173350"/>
    <w:rsid w:val="0017343A"/>
    <w:rsid w:val="00174162"/>
    <w:rsid w:val="0017681F"/>
    <w:rsid w:val="00177813"/>
    <w:rsid w:val="00180C92"/>
    <w:rsid w:val="0018120D"/>
    <w:rsid w:val="001954FB"/>
    <w:rsid w:val="00195E7A"/>
    <w:rsid w:val="00196103"/>
    <w:rsid w:val="00197269"/>
    <w:rsid w:val="001A0175"/>
    <w:rsid w:val="001A0ED9"/>
    <w:rsid w:val="001B0360"/>
    <w:rsid w:val="001B3C29"/>
    <w:rsid w:val="001B56DD"/>
    <w:rsid w:val="001B79CB"/>
    <w:rsid w:val="001C04BE"/>
    <w:rsid w:val="001C3DB1"/>
    <w:rsid w:val="001C7913"/>
    <w:rsid w:val="001D0D29"/>
    <w:rsid w:val="001D114D"/>
    <w:rsid w:val="001D244D"/>
    <w:rsid w:val="001D2B5D"/>
    <w:rsid w:val="001D4CA6"/>
    <w:rsid w:val="001D5AA0"/>
    <w:rsid w:val="001D62CF"/>
    <w:rsid w:val="001D72C4"/>
    <w:rsid w:val="001D7CAC"/>
    <w:rsid w:val="001E1391"/>
    <w:rsid w:val="001E480B"/>
    <w:rsid w:val="001E50E0"/>
    <w:rsid w:val="001E5619"/>
    <w:rsid w:val="001E6E8B"/>
    <w:rsid w:val="001F1116"/>
    <w:rsid w:val="001F4797"/>
    <w:rsid w:val="001F623E"/>
    <w:rsid w:val="001F7C3E"/>
    <w:rsid w:val="00200224"/>
    <w:rsid w:val="00201AE9"/>
    <w:rsid w:val="0020394C"/>
    <w:rsid w:val="00205AA1"/>
    <w:rsid w:val="002066B5"/>
    <w:rsid w:val="00210647"/>
    <w:rsid w:val="00210C2C"/>
    <w:rsid w:val="0021196B"/>
    <w:rsid w:val="0021488D"/>
    <w:rsid w:val="00217964"/>
    <w:rsid w:val="0022123D"/>
    <w:rsid w:val="00221A24"/>
    <w:rsid w:val="00223341"/>
    <w:rsid w:val="002239D4"/>
    <w:rsid w:val="00231017"/>
    <w:rsid w:val="00231CF7"/>
    <w:rsid w:val="00231D95"/>
    <w:rsid w:val="0023419C"/>
    <w:rsid w:val="00237354"/>
    <w:rsid w:val="0024224C"/>
    <w:rsid w:val="002435AF"/>
    <w:rsid w:val="00243B30"/>
    <w:rsid w:val="002449DF"/>
    <w:rsid w:val="00245574"/>
    <w:rsid w:val="0025016C"/>
    <w:rsid w:val="00256CF1"/>
    <w:rsid w:val="00256F7E"/>
    <w:rsid w:val="0025770B"/>
    <w:rsid w:val="0026441D"/>
    <w:rsid w:val="00264877"/>
    <w:rsid w:val="00266DA6"/>
    <w:rsid w:val="002728B1"/>
    <w:rsid w:val="00273843"/>
    <w:rsid w:val="00282BF2"/>
    <w:rsid w:val="00283BF6"/>
    <w:rsid w:val="002846AB"/>
    <w:rsid w:val="002855DF"/>
    <w:rsid w:val="00287308"/>
    <w:rsid w:val="00287934"/>
    <w:rsid w:val="0029230D"/>
    <w:rsid w:val="002934A3"/>
    <w:rsid w:val="00294893"/>
    <w:rsid w:val="002952C2"/>
    <w:rsid w:val="00296D21"/>
    <w:rsid w:val="002A131B"/>
    <w:rsid w:val="002A3296"/>
    <w:rsid w:val="002A408B"/>
    <w:rsid w:val="002A6B67"/>
    <w:rsid w:val="002B16AD"/>
    <w:rsid w:val="002B2006"/>
    <w:rsid w:val="002B4060"/>
    <w:rsid w:val="002B44B9"/>
    <w:rsid w:val="002B4BF1"/>
    <w:rsid w:val="002B5452"/>
    <w:rsid w:val="002B5F01"/>
    <w:rsid w:val="002B6DF3"/>
    <w:rsid w:val="002C08B1"/>
    <w:rsid w:val="002C146B"/>
    <w:rsid w:val="002C2E95"/>
    <w:rsid w:val="002C3FF2"/>
    <w:rsid w:val="002C4C75"/>
    <w:rsid w:val="002C5813"/>
    <w:rsid w:val="002D17B0"/>
    <w:rsid w:val="002D2B26"/>
    <w:rsid w:val="002D568D"/>
    <w:rsid w:val="002E18FB"/>
    <w:rsid w:val="002E2A8F"/>
    <w:rsid w:val="002E2B59"/>
    <w:rsid w:val="002E7470"/>
    <w:rsid w:val="00305A94"/>
    <w:rsid w:val="003124BD"/>
    <w:rsid w:val="0031508F"/>
    <w:rsid w:val="00315267"/>
    <w:rsid w:val="00320BBC"/>
    <w:rsid w:val="003236B5"/>
    <w:rsid w:val="0032660C"/>
    <w:rsid w:val="00326FB9"/>
    <w:rsid w:val="0033295B"/>
    <w:rsid w:val="0033476C"/>
    <w:rsid w:val="00335EC4"/>
    <w:rsid w:val="003361D4"/>
    <w:rsid w:val="0033794F"/>
    <w:rsid w:val="0034008E"/>
    <w:rsid w:val="00343F82"/>
    <w:rsid w:val="003461D1"/>
    <w:rsid w:val="003506D2"/>
    <w:rsid w:val="0035136A"/>
    <w:rsid w:val="003519C4"/>
    <w:rsid w:val="00355A24"/>
    <w:rsid w:val="003577F6"/>
    <w:rsid w:val="003620FF"/>
    <w:rsid w:val="003624E4"/>
    <w:rsid w:val="00364F08"/>
    <w:rsid w:val="0036585A"/>
    <w:rsid w:val="00367CEE"/>
    <w:rsid w:val="00370DB9"/>
    <w:rsid w:val="00374A02"/>
    <w:rsid w:val="00374E83"/>
    <w:rsid w:val="003761B2"/>
    <w:rsid w:val="00381443"/>
    <w:rsid w:val="0038275E"/>
    <w:rsid w:val="003844D6"/>
    <w:rsid w:val="00387136"/>
    <w:rsid w:val="003877F0"/>
    <w:rsid w:val="0039359D"/>
    <w:rsid w:val="00393EEB"/>
    <w:rsid w:val="00394925"/>
    <w:rsid w:val="003A3F61"/>
    <w:rsid w:val="003A43FE"/>
    <w:rsid w:val="003A6A8A"/>
    <w:rsid w:val="003B139B"/>
    <w:rsid w:val="003B329D"/>
    <w:rsid w:val="003B38FF"/>
    <w:rsid w:val="003B4D84"/>
    <w:rsid w:val="003B6227"/>
    <w:rsid w:val="003C2FED"/>
    <w:rsid w:val="003C3054"/>
    <w:rsid w:val="003C5D17"/>
    <w:rsid w:val="003C6984"/>
    <w:rsid w:val="003C71C5"/>
    <w:rsid w:val="003D23DA"/>
    <w:rsid w:val="003D338A"/>
    <w:rsid w:val="003D3A24"/>
    <w:rsid w:val="003D58C6"/>
    <w:rsid w:val="003E1A9C"/>
    <w:rsid w:val="003E6F27"/>
    <w:rsid w:val="003F68F4"/>
    <w:rsid w:val="003F6A00"/>
    <w:rsid w:val="00400E3F"/>
    <w:rsid w:val="00401CDA"/>
    <w:rsid w:val="00405E69"/>
    <w:rsid w:val="0040764D"/>
    <w:rsid w:val="00407FD4"/>
    <w:rsid w:val="00411BD6"/>
    <w:rsid w:val="0041297F"/>
    <w:rsid w:val="004129C0"/>
    <w:rsid w:val="00413245"/>
    <w:rsid w:val="004139B4"/>
    <w:rsid w:val="00414799"/>
    <w:rsid w:val="00415A86"/>
    <w:rsid w:val="0041736C"/>
    <w:rsid w:val="004216A1"/>
    <w:rsid w:val="00421C03"/>
    <w:rsid w:val="00423AE5"/>
    <w:rsid w:val="00425D6B"/>
    <w:rsid w:val="004319F4"/>
    <w:rsid w:val="004324B2"/>
    <w:rsid w:val="004336D8"/>
    <w:rsid w:val="00437262"/>
    <w:rsid w:val="00440CD1"/>
    <w:rsid w:val="004417B3"/>
    <w:rsid w:val="004434CD"/>
    <w:rsid w:val="0044363B"/>
    <w:rsid w:val="00443C2B"/>
    <w:rsid w:val="004455E8"/>
    <w:rsid w:val="00445C69"/>
    <w:rsid w:val="00450129"/>
    <w:rsid w:val="00451AE4"/>
    <w:rsid w:val="00453117"/>
    <w:rsid w:val="00453F5B"/>
    <w:rsid w:val="00455541"/>
    <w:rsid w:val="004567A9"/>
    <w:rsid w:val="00457D3A"/>
    <w:rsid w:val="00457E7D"/>
    <w:rsid w:val="004617C5"/>
    <w:rsid w:val="00463669"/>
    <w:rsid w:val="00463B58"/>
    <w:rsid w:val="0046602C"/>
    <w:rsid w:val="004702BE"/>
    <w:rsid w:val="00470A2C"/>
    <w:rsid w:val="00470FB5"/>
    <w:rsid w:val="00472C10"/>
    <w:rsid w:val="0047332E"/>
    <w:rsid w:val="00473DB2"/>
    <w:rsid w:val="004763DE"/>
    <w:rsid w:val="00476489"/>
    <w:rsid w:val="0048109F"/>
    <w:rsid w:val="004816D9"/>
    <w:rsid w:val="00483693"/>
    <w:rsid w:val="0048403E"/>
    <w:rsid w:val="004A0CDD"/>
    <w:rsid w:val="004A2BF2"/>
    <w:rsid w:val="004A5265"/>
    <w:rsid w:val="004A619A"/>
    <w:rsid w:val="004B263A"/>
    <w:rsid w:val="004B4B1B"/>
    <w:rsid w:val="004B50BC"/>
    <w:rsid w:val="004B7497"/>
    <w:rsid w:val="004C0AD3"/>
    <w:rsid w:val="004C0CC5"/>
    <w:rsid w:val="004C0F40"/>
    <w:rsid w:val="004C1C9D"/>
    <w:rsid w:val="004C2441"/>
    <w:rsid w:val="004C499F"/>
    <w:rsid w:val="004D0E12"/>
    <w:rsid w:val="004D32E3"/>
    <w:rsid w:val="004D6168"/>
    <w:rsid w:val="004D7F7A"/>
    <w:rsid w:val="004E08A0"/>
    <w:rsid w:val="004E25B2"/>
    <w:rsid w:val="004E2F40"/>
    <w:rsid w:val="004E4EB4"/>
    <w:rsid w:val="004E590D"/>
    <w:rsid w:val="004E61B1"/>
    <w:rsid w:val="004E64A4"/>
    <w:rsid w:val="004E6B0D"/>
    <w:rsid w:val="004E6C2C"/>
    <w:rsid w:val="004E7157"/>
    <w:rsid w:val="004F2D0B"/>
    <w:rsid w:val="004F2E2C"/>
    <w:rsid w:val="004F3F14"/>
    <w:rsid w:val="004F5B5B"/>
    <w:rsid w:val="004F761D"/>
    <w:rsid w:val="005016E1"/>
    <w:rsid w:val="0050212A"/>
    <w:rsid w:val="005023C1"/>
    <w:rsid w:val="00507BB9"/>
    <w:rsid w:val="00511216"/>
    <w:rsid w:val="005116C4"/>
    <w:rsid w:val="00511C62"/>
    <w:rsid w:val="005172B9"/>
    <w:rsid w:val="0051753D"/>
    <w:rsid w:val="00517C5F"/>
    <w:rsid w:val="0052032A"/>
    <w:rsid w:val="005237A2"/>
    <w:rsid w:val="00524C2A"/>
    <w:rsid w:val="005266CE"/>
    <w:rsid w:val="005278D8"/>
    <w:rsid w:val="00527A51"/>
    <w:rsid w:val="00530B79"/>
    <w:rsid w:val="00532AB1"/>
    <w:rsid w:val="00532F6D"/>
    <w:rsid w:val="00540F98"/>
    <w:rsid w:val="005415F4"/>
    <w:rsid w:val="00542C5F"/>
    <w:rsid w:val="005434C9"/>
    <w:rsid w:val="00543FFD"/>
    <w:rsid w:val="005446DA"/>
    <w:rsid w:val="00544954"/>
    <w:rsid w:val="005465FA"/>
    <w:rsid w:val="00547766"/>
    <w:rsid w:val="00550269"/>
    <w:rsid w:val="00551928"/>
    <w:rsid w:val="0055352C"/>
    <w:rsid w:val="00553B4E"/>
    <w:rsid w:val="00554E7C"/>
    <w:rsid w:val="005608E4"/>
    <w:rsid w:val="00561121"/>
    <w:rsid w:val="00562D4F"/>
    <w:rsid w:val="00563167"/>
    <w:rsid w:val="00565FC8"/>
    <w:rsid w:val="00571029"/>
    <w:rsid w:val="005736EF"/>
    <w:rsid w:val="00581287"/>
    <w:rsid w:val="0058420A"/>
    <w:rsid w:val="00585D24"/>
    <w:rsid w:val="00585DDB"/>
    <w:rsid w:val="00586201"/>
    <w:rsid w:val="005929E1"/>
    <w:rsid w:val="00592CBE"/>
    <w:rsid w:val="00595527"/>
    <w:rsid w:val="005972B4"/>
    <w:rsid w:val="005A05FA"/>
    <w:rsid w:val="005A0745"/>
    <w:rsid w:val="005A4A58"/>
    <w:rsid w:val="005A680C"/>
    <w:rsid w:val="005A682C"/>
    <w:rsid w:val="005B083B"/>
    <w:rsid w:val="005B3B39"/>
    <w:rsid w:val="005B6059"/>
    <w:rsid w:val="005B7B42"/>
    <w:rsid w:val="005C203D"/>
    <w:rsid w:val="005C2055"/>
    <w:rsid w:val="005C48FD"/>
    <w:rsid w:val="005C591E"/>
    <w:rsid w:val="005D188C"/>
    <w:rsid w:val="005D5BB5"/>
    <w:rsid w:val="005D681D"/>
    <w:rsid w:val="005E1034"/>
    <w:rsid w:val="005E1475"/>
    <w:rsid w:val="005E3A98"/>
    <w:rsid w:val="005E63EC"/>
    <w:rsid w:val="005E6887"/>
    <w:rsid w:val="005F113D"/>
    <w:rsid w:val="005F19E9"/>
    <w:rsid w:val="005F399F"/>
    <w:rsid w:val="005F5328"/>
    <w:rsid w:val="00603162"/>
    <w:rsid w:val="00603286"/>
    <w:rsid w:val="0060658B"/>
    <w:rsid w:val="0060709E"/>
    <w:rsid w:val="00615716"/>
    <w:rsid w:val="006167DF"/>
    <w:rsid w:val="0061696E"/>
    <w:rsid w:val="00616E19"/>
    <w:rsid w:val="006172D9"/>
    <w:rsid w:val="0061760F"/>
    <w:rsid w:val="00620FDB"/>
    <w:rsid w:val="00621A0E"/>
    <w:rsid w:val="00621A44"/>
    <w:rsid w:val="00622C0E"/>
    <w:rsid w:val="006239D1"/>
    <w:rsid w:val="006246A9"/>
    <w:rsid w:val="0062658F"/>
    <w:rsid w:val="00630F83"/>
    <w:rsid w:val="00632745"/>
    <w:rsid w:val="006338EA"/>
    <w:rsid w:val="00633976"/>
    <w:rsid w:val="0063404B"/>
    <w:rsid w:val="00634C5D"/>
    <w:rsid w:val="006471EF"/>
    <w:rsid w:val="0064724E"/>
    <w:rsid w:val="006512F2"/>
    <w:rsid w:val="00656C51"/>
    <w:rsid w:val="00657BD2"/>
    <w:rsid w:val="00663B5E"/>
    <w:rsid w:val="006703E2"/>
    <w:rsid w:val="00670502"/>
    <w:rsid w:val="00670C9B"/>
    <w:rsid w:val="00673CC0"/>
    <w:rsid w:val="00675462"/>
    <w:rsid w:val="00676115"/>
    <w:rsid w:val="00676272"/>
    <w:rsid w:val="00681188"/>
    <w:rsid w:val="0068381B"/>
    <w:rsid w:val="00683A94"/>
    <w:rsid w:val="00687628"/>
    <w:rsid w:val="00690ACA"/>
    <w:rsid w:val="00690D47"/>
    <w:rsid w:val="006943DE"/>
    <w:rsid w:val="006979B7"/>
    <w:rsid w:val="006A01BA"/>
    <w:rsid w:val="006A02E2"/>
    <w:rsid w:val="006A0BB7"/>
    <w:rsid w:val="006A1C21"/>
    <w:rsid w:val="006A40D3"/>
    <w:rsid w:val="006A4167"/>
    <w:rsid w:val="006B24A9"/>
    <w:rsid w:val="006B61F9"/>
    <w:rsid w:val="006C2073"/>
    <w:rsid w:val="006C2DDF"/>
    <w:rsid w:val="006D0F93"/>
    <w:rsid w:val="006D1CDB"/>
    <w:rsid w:val="006D1FF6"/>
    <w:rsid w:val="006D2D02"/>
    <w:rsid w:val="006D3695"/>
    <w:rsid w:val="006D5CD5"/>
    <w:rsid w:val="006E4690"/>
    <w:rsid w:val="006E4931"/>
    <w:rsid w:val="006E6245"/>
    <w:rsid w:val="006F0546"/>
    <w:rsid w:val="006F2251"/>
    <w:rsid w:val="006F46BF"/>
    <w:rsid w:val="006F55FC"/>
    <w:rsid w:val="006F6701"/>
    <w:rsid w:val="006F6C33"/>
    <w:rsid w:val="00700B2E"/>
    <w:rsid w:val="00701DF7"/>
    <w:rsid w:val="0070255E"/>
    <w:rsid w:val="00703667"/>
    <w:rsid w:val="00704563"/>
    <w:rsid w:val="00705349"/>
    <w:rsid w:val="00711AB8"/>
    <w:rsid w:val="0071410A"/>
    <w:rsid w:val="00717ACC"/>
    <w:rsid w:val="007204B5"/>
    <w:rsid w:val="0072148D"/>
    <w:rsid w:val="00721ADB"/>
    <w:rsid w:val="00721D74"/>
    <w:rsid w:val="00722818"/>
    <w:rsid w:val="00725DFE"/>
    <w:rsid w:val="00726D22"/>
    <w:rsid w:val="00735D03"/>
    <w:rsid w:val="00741814"/>
    <w:rsid w:val="00742EED"/>
    <w:rsid w:val="00744669"/>
    <w:rsid w:val="0074512B"/>
    <w:rsid w:val="007452B5"/>
    <w:rsid w:val="007520F3"/>
    <w:rsid w:val="00752A2D"/>
    <w:rsid w:val="00754307"/>
    <w:rsid w:val="007544BF"/>
    <w:rsid w:val="007620B6"/>
    <w:rsid w:val="00770548"/>
    <w:rsid w:val="00772BCF"/>
    <w:rsid w:val="007827DF"/>
    <w:rsid w:val="007846C3"/>
    <w:rsid w:val="0078539F"/>
    <w:rsid w:val="00785A72"/>
    <w:rsid w:val="00785D1E"/>
    <w:rsid w:val="00786C5E"/>
    <w:rsid w:val="0078743D"/>
    <w:rsid w:val="00787770"/>
    <w:rsid w:val="00794690"/>
    <w:rsid w:val="00795E53"/>
    <w:rsid w:val="007A3A0B"/>
    <w:rsid w:val="007A706D"/>
    <w:rsid w:val="007B2F0A"/>
    <w:rsid w:val="007B6A0A"/>
    <w:rsid w:val="007C0253"/>
    <w:rsid w:val="007C1E8C"/>
    <w:rsid w:val="007C3399"/>
    <w:rsid w:val="007C6E97"/>
    <w:rsid w:val="007D12CD"/>
    <w:rsid w:val="007E0250"/>
    <w:rsid w:val="007E2338"/>
    <w:rsid w:val="007E31AA"/>
    <w:rsid w:val="007E34CC"/>
    <w:rsid w:val="007E484A"/>
    <w:rsid w:val="007E752B"/>
    <w:rsid w:val="007F0A6B"/>
    <w:rsid w:val="007F105B"/>
    <w:rsid w:val="007F2077"/>
    <w:rsid w:val="007F3B11"/>
    <w:rsid w:val="007F5055"/>
    <w:rsid w:val="007F71F0"/>
    <w:rsid w:val="007F7AB6"/>
    <w:rsid w:val="00801512"/>
    <w:rsid w:val="008020B7"/>
    <w:rsid w:val="00802D1A"/>
    <w:rsid w:val="00804EB0"/>
    <w:rsid w:val="00807AF0"/>
    <w:rsid w:val="00811739"/>
    <w:rsid w:val="00821157"/>
    <w:rsid w:val="0082471F"/>
    <w:rsid w:val="0082532D"/>
    <w:rsid w:val="00832447"/>
    <w:rsid w:val="00832851"/>
    <w:rsid w:val="00832D70"/>
    <w:rsid w:val="00843B1E"/>
    <w:rsid w:val="00844F2C"/>
    <w:rsid w:val="00855C8A"/>
    <w:rsid w:val="00855D67"/>
    <w:rsid w:val="00856EB7"/>
    <w:rsid w:val="00857536"/>
    <w:rsid w:val="00857ABF"/>
    <w:rsid w:val="00862C4D"/>
    <w:rsid w:val="0086313C"/>
    <w:rsid w:val="008649BE"/>
    <w:rsid w:val="008654F4"/>
    <w:rsid w:val="008711A0"/>
    <w:rsid w:val="00871BBF"/>
    <w:rsid w:val="00872C2A"/>
    <w:rsid w:val="00873FF6"/>
    <w:rsid w:val="008744B9"/>
    <w:rsid w:val="00874E34"/>
    <w:rsid w:val="00874EDE"/>
    <w:rsid w:val="00875F96"/>
    <w:rsid w:val="008769FD"/>
    <w:rsid w:val="0088027A"/>
    <w:rsid w:val="00882E38"/>
    <w:rsid w:val="00890154"/>
    <w:rsid w:val="00892720"/>
    <w:rsid w:val="00893B3D"/>
    <w:rsid w:val="00894F85"/>
    <w:rsid w:val="008A0B1E"/>
    <w:rsid w:val="008A3CE1"/>
    <w:rsid w:val="008A6109"/>
    <w:rsid w:val="008A6A8A"/>
    <w:rsid w:val="008A775B"/>
    <w:rsid w:val="008B2E36"/>
    <w:rsid w:val="008C1696"/>
    <w:rsid w:val="008C2F7B"/>
    <w:rsid w:val="008C76EB"/>
    <w:rsid w:val="008D4810"/>
    <w:rsid w:val="008D536A"/>
    <w:rsid w:val="008D6611"/>
    <w:rsid w:val="008E4D25"/>
    <w:rsid w:val="008E5961"/>
    <w:rsid w:val="008E5C2E"/>
    <w:rsid w:val="008E76CB"/>
    <w:rsid w:val="008F0728"/>
    <w:rsid w:val="008F0A0F"/>
    <w:rsid w:val="008F1E99"/>
    <w:rsid w:val="008F3009"/>
    <w:rsid w:val="008F3FD2"/>
    <w:rsid w:val="008F5DF0"/>
    <w:rsid w:val="00903F21"/>
    <w:rsid w:val="00904169"/>
    <w:rsid w:val="00904A54"/>
    <w:rsid w:val="00905D66"/>
    <w:rsid w:val="00907176"/>
    <w:rsid w:val="00910875"/>
    <w:rsid w:val="009123E5"/>
    <w:rsid w:val="009147B7"/>
    <w:rsid w:val="009212FE"/>
    <w:rsid w:val="00921EE0"/>
    <w:rsid w:val="009231FB"/>
    <w:rsid w:val="00930340"/>
    <w:rsid w:val="00931BB5"/>
    <w:rsid w:val="00933562"/>
    <w:rsid w:val="0093581A"/>
    <w:rsid w:val="009361EA"/>
    <w:rsid w:val="0093671E"/>
    <w:rsid w:val="0093702B"/>
    <w:rsid w:val="00937B6E"/>
    <w:rsid w:val="00942B65"/>
    <w:rsid w:val="00947116"/>
    <w:rsid w:val="00947A51"/>
    <w:rsid w:val="009502BE"/>
    <w:rsid w:val="00954779"/>
    <w:rsid w:val="00956B28"/>
    <w:rsid w:val="0096020C"/>
    <w:rsid w:val="009667FD"/>
    <w:rsid w:val="00967526"/>
    <w:rsid w:val="009714F9"/>
    <w:rsid w:val="00973AC1"/>
    <w:rsid w:val="00981222"/>
    <w:rsid w:val="009816D8"/>
    <w:rsid w:val="0098387A"/>
    <w:rsid w:val="00984660"/>
    <w:rsid w:val="00985CFC"/>
    <w:rsid w:val="009925AD"/>
    <w:rsid w:val="009964CB"/>
    <w:rsid w:val="00997A83"/>
    <w:rsid w:val="009A0D23"/>
    <w:rsid w:val="009A20A7"/>
    <w:rsid w:val="009A2442"/>
    <w:rsid w:val="009A3ECB"/>
    <w:rsid w:val="009B0F3C"/>
    <w:rsid w:val="009B126B"/>
    <w:rsid w:val="009B2ABF"/>
    <w:rsid w:val="009B3930"/>
    <w:rsid w:val="009B50A2"/>
    <w:rsid w:val="009B549F"/>
    <w:rsid w:val="009B6189"/>
    <w:rsid w:val="009B6C82"/>
    <w:rsid w:val="009C018C"/>
    <w:rsid w:val="009C4C06"/>
    <w:rsid w:val="009C6641"/>
    <w:rsid w:val="009C7802"/>
    <w:rsid w:val="009D1715"/>
    <w:rsid w:val="009D212B"/>
    <w:rsid w:val="009D243B"/>
    <w:rsid w:val="009D5A5A"/>
    <w:rsid w:val="009D5BAB"/>
    <w:rsid w:val="009D6A53"/>
    <w:rsid w:val="009D72BE"/>
    <w:rsid w:val="009E0C69"/>
    <w:rsid w:val="009E6E60"/>
    <w:rsid w:val="009F21AB"/>
    <w:rsid w:val="009F24B7"/>
    <w:rsid w:val="009F2C06"/>
    <w:rsid w:val="009F7466"/>
    <w:rsid w:val="009F7EF7"/>
    <w:rsid w:val="00A0160A"/>
    <w:rsid w:val="00A0170D"/>
    <w:rsid w:val="00A01AF6"/>
    <w:rsid w:val="00A04CBC"/>
    <w:rsid w:val="00A065DB"/>
    <w:rsid w:val="00A07105"/>
    <w:rsid w:val="00A1145A"/>
    <w:rsid w:val="00A16356"/>
    <w:rsid w:val="00A1784A"/>
    <w:rsid w:val="00A30538"/>
    <w:rsid w:val="00A32D89"/>
    <w:rsid w:val="00A32E5E"/>
    <w:rsid w:val="00A33929"/>
    <w:rsid w:val="00A3432A"/>
    <w:rsid w:val="00A36BBF"/>
    <w:rsid w:val="00A40DEE"/>
    <w:rsid w:val="00A4180B"/>
    <w:rsid w:val="00A44001"/>
    <w:rsid w:val="00A45A78"/>
    <w:rsid w:val="00A4743F"/>
    <w:rsid w:val="00A52362"/>
    <w:rsid w:val="00A52C24"/>
    <w:rsid w:val="00A553DF"/>
    <w:rsid w:val="00A56D21"/>
    <w:rsid w:val="00A57BC3"/>
    <w:rsid w:val="00A62856"/>
    <w:rsid w:val="00A632C0"/>
    <w:rsid w:val="00A63EED"/>
    <w:rsid w:val="00A65C1A"/>
    <w:rsid w:val="00A71F51"/>
    <w:rsid w:val="00A75EF0"/>
    <w:rsid w:val="00A77CEE"/>
    <w:rsid w:val="00A77D21"/>
    <w:rsid w:val="00A84570"/>
    <w:rsid w:val="00A84EE0"/>
    <w:rsid w:val="00A858AE"/>
    <w:rsid w:val="00A87588"/>
    <w:rsid w:val="00A90EEF"/>
    <w:rsid w:val="00A920AB"/>
    <w:rsid w:val="00A92C98"/>
    <w:rsid w:val="00A96840"/>
    <w:rsid w:val="00AA2900"/>
    <w:rsid w:val="00AA3972"/>
    <w:rsid w:val="00AA6D52"/>
    <w:rsid w:val="00AB0B85"/>
    <w:rsid w:val="00AB1DC5"/>
    <w:rsid w:val="00AB2271"/>
    <w:rsid w:val="00AB3AE5"/>
    <w:rsid w:val="00AB5082"/>
    <w:rsid w:val="00AB6B25"/>
    <w:rsid w:val="00AB7DA5"/>
    <w:rsid w:val="00AC0EB9"/>
    <w:rsid w:val="00AC1B4A"/>
    <w:rsid w:val="00AC2789"/>
    <w:rsid w:val="00AC4F32"/>
    <w:rsid w:val="00AD006E"/>
    <w:rsid w:val="00AD3968"/>
    <w:rsid w:val="00AD4D02"/>
    <w:rsid w:val="00AD4F92"/>
    <w:rsid w:val="00AD5ACE"/>
    <w:rsid w:val="00AD6B5F"/>
    <w:rsid w:val="00AE074A"/>
    <w:rsid w:val="00AE1102"/>
    <w:rsid w:val="00AE1385"/>
    <w:rsid w:val="00AE23AE"/>
    <w:rsid w:val="00AE3388"/>
    <w:rsid w:val="00AE4F4C"/>
    <w:rsid w:val="00AE53C0"/>
    <w:rsid w:val="00AE5FB6"/>
    <w:rsid w:val="00AE6C75"/>
    <w:rsid w:val="00AE6CF1"/>
    <w:rsid w:val="00AF054D"/>
    <w:rsid w:val="00AF37B5"/>
    <w:rsid w:val="00AF6B10"/>
    <w:rsid w:val="00AF72C1"/>
    <w:rsid w:val="00AF7F09"/>
    <w:rsid w:val="00B01ACE"/>
    <w:rsid w:val="00B06AD4"/>
    <w:rsid w:val="00B072F9"/>
    <w:rsid w:val="00B1269E"/>
    <w:rsid w:val="00B14076"/>
    <w:rsid w:val="00B17AEC"/>
    <w:rsid w:val="00B210D0"/>
    <w:rsid w:val="00B22722"/>
    <w:rsid w:val="00B22BBF"/>
    <w:rsid w:val="00B232F3"/>
    <w:rsid w:val="00B24A36"/>
    <w:rsid w:val="00B2551E"/>
    <w:rsid w:val="00B32D2C"/>
    <w:rsid w:val="00B335D6"/>
    <w:rsid w:val="00B366E9"/>
    <w:rsid w:val="00B40149"/>
    <w:rsid w:val="00B42942"/>
    <w:rsid w:val="00B45311"/>
    <w:rsid w:val="00B47075"/>
    <w:rsid w:val="00B50D13"/>
    <w:rsid w:val="00B60715"/>
    <w:rsid w:val="00B62410"/>
    <w:rsid w:val="00B63F55"/>
    <w:rsid w:val="00B6560D"/>
    <w:rsid w:val="00B66349"/>
    <w:rsid w:val="00B73517"/>
    <w:rsid w:val="00B75F2E"/>
    <w:rsid w:val="00B82699"/>
    <w:rsid w:val="00B83A18"/>
    <w:rsid w:val="00B83BA0"/>
    <w:rsid w:val="00B86676"/>
    <w:rsid w:val="00B9486C"/>
    <w:rsid w:val="00BA023E"/>
    <w:rsid w:val="00BA0BB6"/>
    <w:rsid w:val="00BA19BF"/>
    <w:rsid w:val="00BA28D1"/>
    <w:rsid w:val="00BA5DDB"/>
    <w:rsid w:val="00BB2BC5"/>
    <w:rsid w:val="00BC09FD"/>
    <w:rsid w:val="00BC11A5"/>
    <w:rsid w:val="00BC4E32"/>
    <w:rsid w:val="00BC5305"/>
    <w:rsid w:val="00BC5479"/>
    <w:rsid w:val="00BD1794"/>
    <w:rsid w:val="00BD1D33"/>
    <w:rsid w:val="00BD590A"/>
    <w:rsid w:val="00BE0999"/>
    <w:rsid w:val="00BE300B"/>
    <w:rsid w:val="00BE53C7"/>
    <w:rsid w:val="00BE6E26"/>
    <w:rsid w:val="00BF1EF7"/>
    <w:rsid w:val="00BF357C"/>
    <w:rsid w:val="00BF3F9C"/>
    <w:rsid w:val="00BF5669"/>
    <w:rsid w:val="00C0175F"/>
    <w:rsid w:val="00C02FD1"/>
    <w:rsid w:val="00C06367"/>
    <w:rsid w:val="00C06AC6"/>
    <w:rsid w:val="00C077A1"/>
    <w:rsid w:val="00C0789B"/>
    <w:rsid w:val="00C142FD"/>
    <w:rsid w:val="00C14F2B"/>
    <w:rsid w:val="00C16B84"/>
    <w:rsid w:val="00C200D9"/>
    <w:rsid w:val="00C232AC"/>
    <w:rsid w:val="00C2701F"/>
    <w:rsid w:val="00C31154"/>
    <w:rsid w:val="00C316BF"/>
    <w:rsid w:val="00C40085"/>
    <w:rsid w:val="00C43E91"/>
    <w:rsid w:val="00C453B3"/>
    <w:rsid w:val="00C4624F"/>
    <w:rsid w:val="00C5383D"/>
    <w:rsid w:val="00C53E41"/>
    <w:rsid w:val="00C53F38"/>
    <w:rsid w:val="00C54375"/>
    <w:rsid w:val="00C63B56"/>
    <w:rsid w:val="00C714BC"/>
    <w:rsid w:val="00C717EE"/>
    <w:rsid w:val="00C75BD4"/>
    <w:rsid w:val="00C8262C"/>
    <w:rsid w:val="00C865FF"/>
    <w:rsid w:val="00C872A6"/>
    <w:rsid w:val="00C91FD8"/>
    <w:rsid w:val="00C92B38"/>
    <w:rsid w:val="00C978C4"/>
    <w:rsid w:val="00CA2A8F"/>
    <w:rsid w:val="00CA7BF7"/>
    <w:rsid w:val="00CB2168"/>
    <w:rsid w:val="00CB55A2"/>
    <w:rsid w:val="00CB5FBD"/>
    <w:rsid w:val="00CB6A0B"/>
    <w:rsid w:val="00CB7D61"/>
    <w:rsid w:val="00CC0C47"/>
    <w:rsid w:val="00CC65DF"/>
    <w:rsid w:val="00CD6A5F"/>
    <w:rsid w:val="00CD6EBF"/>
    <w:rsid w:val="00CD76A7"/>
    <w:rsid w:val="00CE3891"/>
    <w:rsid w:val="00CE5997"/>
    <w:rsid w:val="00CE68FB"/>
    <w:rsid w:val="00CF0AE7"/>
    <w:rsid w:val="00CF50A4"/>
    <w:rsid w:val="00CF7374"/>
    <w:rsid w:val="00CF77DB"/>
    <w:rsid w:val="00D00FC6"/>
    <w:rsid w:val="00D028AB"/>
    <w:rsid w:val="00D03B92"/>
    <w:rsid w:val="00D06A5F"/>
    <w:rsid w:val="00D06E54"/>
    <w:rsid w:val="00D13A25"/>
    <w:rsid w:val="00D16D08"/>
    <w:rsid w:val="00D17864"/>
    <w:rsid w:val="00D1790A"/>
    <w:rsid w:val="00D17C1E"/>
    <w:rsid w:val="00D21C0A"/>
    <w:rsid w:val="00D2353F"/>
    <w:rsid w:val="00D24191"/>
    <w:rsid w:val="00D255F5"/>
    <w:rsid w:val="00D2735B"/>
    <w:rsid w:val="00D31B81"/>
    <w:rsid w:val="00D31B90"/>
    <w:rsid w:val="00D32E54"/>
    <w:rsid w:val="00D3511D"/>
    <w:rsid w:val="00D35363"/>
    <w:rsid w:val="00D4417D"/>
    <w:rsid w:val="00D454FC"/>
    <w:rsid w:val="00D45BAC"/>
    <w:rsid w:val="00D51AB8"/>
    <w:rsid w:val="00D535A2"/>
    <w:rsid w:val="00D54719"/>
    <w:rsid w:val="00D57D06"/>
    <w:rsid w:val="00D62CFF"/>
    <w:rsid w:val="00D676E7"/>
    <w:rsid w:val="00D71182"/>
    <w:rsid w:val="00D711BB"/>
    <w:rsid w:val="00D74FE9"/>
    <w:rsid w:val="00D7755E"/>
    <w:rsid w:val="00D806E8"/>
    <w:rsid w:val="00D83E81"/>
    <w:rsid w:val="00D8621B"/>
    <w:rsid w:val="00D9419D"/>
    <w:rsid w:val="00DA14FB"/>
    <w:rsid w:val="00DA2321"/>
    <w:rsid w:val="00DA4250"/>
    <w:rsid w:val="00DA54FC"/>
    <w:rsid w:val="00DA6CE5"/>
    <w:rsid w:val="00DA72A8"/>
    <w:rsid w:val="00DB22E6"/>
    <w:rsid w:val="00DB45AD"/>
    <w:rsid w:val="00DC0857"/>
    <w:rsid w:val="00DC302C"/>
    <w:rsid w:val="00DC362A"/>
    <w:rsid w:val="00DC5511"/>
    <w:rsid w:val="00DC67B3"/>
    <w:rsid w:val="00DD1C85"/>
    <w:rsid w:val="00DD4B5E"/>
    <w:rsid w:val="00DD5B0A"/>
    <w:rsid w:val="00DD5F7B"/>
    <w:rsid w:val="00DE4718"/>
    <w:rsid w:val="00DE4C71"/>
    <w:rsid w:val="00DE5694"/>
    <w:rsid w:val="00DF0DB2"/>
    <w:rsid w:val="00DF4953"/>
    <w:rsid w:val="00DF556C"/>
    <w:rsid w:val="00DF5F01"/>
    <w:rsid w:val="00DF66BF"/>
    <w:rsid w:val="00DF6C87"/>
    <w:rsid w:val="00E013FF"/>
    <w:rsid w:val="00E023D0"/>
    <w:rsid w:val="00E02824"/>
    <w:rsid w:val="00E04CB5"/>
    <w:rsid w:val="00E10718"/>
    <w:rsid w:val="00E108E3"/>
    <w:rsid w:val="00E1149B"/>
    <w:rsid w:val="00E12985"/>
    <w:rsid w:val="00E1448C"/>
    <w:rsid w:val="00E15DF8"/>
    <w:rsid w:val="00E23D35"/>
    <w:rsid w:val="00E26669"/>
    <w:rsid w:val="00E27B00"/>
    <w:rsid w:val="00E27EC0"/>
    <w:rsid w:val="00E4284A"/>
    <w:rsid w:val="00E43B84"/>
    <w:rsid w:val="00E43BD1"/>
    <w:rsid w:val="00E52F9C"/>
    <w:rsid w:val="00E537C5"/>
    <w:rsid w:val="00E54296"/>
    <w:rsid w:val="00E578B4"/>
    <w:rsid w:val="00E61149"/>
    <w:rsid w:val="00E617C0"/>
    <w:rsid w:val="00E61E10"/>
    <w:rsid w:val="00E6439E"/>
    <w:rsid w:val="00E645B2"/>
    <w:rsid w:val="00E66F4B"/>
    <w:rsid w:val="00E7233F"/>
    <w:rsid w:val="00E80617"/>
    <w:rsid w:val="00E81DED"/>
    <w:rsid w:val="00E83BCE"/>
    <w:rsid w:val="00E863DE"/>
    <w:rsid w:val="00E87D30"/>
    <w:rsid w:val="00E90AA5"/>
    <w:rsid w:val="00E926AB"/>
    <w:rsid w:val="00E93CF8"/>
    <w:rsid w:val="00E95637"/>
    <w:rsid w:val="00E9762E"/>
    <w:rsid w:val="00EA1743"/>
    <w:rsid w:val="00EA1F27"/>
    <w:rsid w:val="00EA3239"/>
    <w:rsid w:val="00EA3CB5"/>
    <w:rsid w:val="00EA3E87"/>
    <w:rsid w:val="00EA47DA"/>
    <w:rsid w:val="00EB0203"/>
    <w:rsid w:val="00EB0A66"/>
    <w:rsid w:val="00EB5B35"/>
    <w:rsid w:val="00EC20C7"/>
    <w:rsid w:val="00EC3799"/>
    <w:rsid w:val="00EC7C6E"/>
    <w:rsid w:val="00ED191A"/>
    <w:rsid w:val="00ED5197"/>
    <w:rsid w:val="00EE2E8E"/>
    <w:rsid w:val="00EE7CD9"/>
    <w:rsid w:val="00EF05EB"/>
    <w:rsid w:val="00EF21AD"/>
    <w:rsid w:val="00EF3117"/>
    <w:rsid w:val="00EF4ECF"/>
    <w:rsid w:val="00EF5874"/>
    <w:rsid w:val="00EF6F11"/>
    <w:rsid w:val="00F01963"/>
    <w:rsid w:val="00F02DC5"/>
    <w:rsid w:val="00F04DD1"/>
    <w:rsid w:val="00F05483"/>
    <w:rsid w:val="00F05551"/>
    <w:rsid w:val="00F1357A"/>
    <w:rsid w:val="00F13E80"/>
    <w:rsid w:val="00F1479E"/>
    <w:rsid w:val="00F21FEB"/>
    <w:rsid w:val="00F22BB2"/>
    <w:rsid w:val="00F23153"/>
    <w:rsid w:val="00F30D0A"/>
    <w:rsid w:val="00F3551F"/>
    <w:rsid w:val="00F36357"/>
    <w:rsid w:val="00F379AD"/>
    <w:rsid w:val="00F41396"/>
    <w:rsid w:val="00F4240B"/>
    <w:rsid w:val="00F44737"/>
    <w:rsid w:val="00F4621D"/>
    <w:rsid w:val="00F50DA4"/>
    <w:rsid w:val="00F60D14"/>
    <w:rsid w:val="00F67A58"/>
    <w:rsid w:val="00F7172F"/>
    <w:rsid w:val="00F75E88"/>
    <w:rsid w:val="00F80D8D"/>
    <w:rsid w:val="00F8404D"/>
    <w:rsid w:val="00F85186"/>
    <w:rsid w:val="00F85AF4"/>
    <w:rsid w:val="00F90D59"/>
    <w:rsid w:val="00F919C8"/>
    <w:rsid w:val="00FA1814"/>
    <w:rsid w:val="00FA391E"/>
    <w:rsid w:val="00FA4468"/>
    <w:rsid w:val="00FA60F8"/>
    <w:rsid w:val="00FB0B68"/>
    <w:rsid w:val="00FB405C"/>
    <w:rsid w:val="00FB4589"/>
    <w:rsid w:val="00FC240D"/>
    <w:rsid w:val="00FD345F"/>
    <w:rsid w:val="00FD4278"/>
    <w:rsid w:val="00FD498A"/>
    <w:rsid w:val="00FD7B71"/>
    <w:rsid w:val="00FE4C6E"/>
    <w:rsid w:val="00FE4CF5"/>
    <w:rsid w:val="00FE6D86"/>
    <w:rsid w:val="00FF338B"/>
    <w:rsid w:val="00FF6DB0"/>
    <w:rsid w:val="45261BAB"/>
    <w:rsid w:val="782FC9B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E50F56"/>
  <w15:chartTrackingRefBased/>
  <w15:docId w15:val="{8C783463-00F9-41DA-ADAE-F6DAC4D301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de-DE" w:eastAsia="en-US" w:bidi="ar-SA"/>
        <w14:ligatures w14:val="standardContextual"/>
      </w:rPr>
    </w:rPrDefault>
    <w:pPrDefault>
      <w:pPr>
        <w:spacing w:after="22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39" w:unhideWhenUsed="1" w:qFormat="1"/>
    <w:lsdException w:name="heading 4" w:semiHidden="1" w:uiPriority="39" w:unhideWhenUsed="1" w:qFormat="1"/>
    <w:lsdException w:name="heading 5" w:semiHidden="1" w:uiPriority="39" w:unhideWhenUsed="1" w:qFormat="1"/>
    <w:lsdException w:name="heading 6" w:semiHidden="1" w:uiPriority="39" w:unhideWhenUsed="1" w:qFormat="1"/>
    <w:lsdException w:name="heading 7" w:semiHidden="1" w:uiPriority="39" w:unhideWhenUsed="1" w:qFormat="1"/>
    <w:lsdException w:name="heading 8" w:semiHidden="1" w:uiPriority="39" w:unhideWhenUsed="1" w:qFormat="1"/>
    <w:lsdException w:name="heading 9" w:semiHidden="1" w:uiPriority="3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aliases w:val="DGUV_Standard"/>
    <w:qFormat/>
    <w:rsid w:val="0093671E"/>
    <w:rPr>
      <w:rFonts w:ascii="Arial" w:hAnsi="Arial"/>
      <w:kern w:val="0"/>
      <w14:ligatures w14:val="none"/>
    </w:rPr>
  </w:style>
  <w:style w:type="paragraph" w:styleId="berschrift1">
    <w:name w:val="heading 1"/>
    <w:basedOn w:val="Standard"/>
    <w:next w:val="Standard"/>
    <w:link w:val="berschrift1Zchn"/>
    <w:uiPriority w:val="9"/>
    <w:qFormat/>
    <w:rsid w:val="007E0250"/>
    <w:pPr>
      <w:keepNext/>
      <w:keepLines/>
      <w:numPr>
        <w:numId w:val="4"/>
      </w:numPr>
      <w:spacing w:before="480" w:after="300"/>
      <w:outlineLvl w:val="0"/>
    </w:pPr>
    <w:rPr>
      <w:rFonts w:eastAsiaTheme="majorEastAsia" w:cstheme="majorBidi"/>
      <w:b/>
      <w:bCs/>
      <w:szCs w:val="28"/>
    </w:rPr>
  </w:style>
  <w:style w:type="paragraph" w:styleId="berschrift2">
    <w:name w:val="heading 2"/>
    <w:basedOn w:val="Standard"/>
    <w:next w:val="Standard"/>
    <w:link w:val="berschrift2Zchn"/>
    <w:uiPriority w:val="9"/>
    <w:qFormat/>
    <w:rsid w:val="007E0250"/>
    <w:pPr>
      <w:keepNext/>
      <w:keepLines/>
      <w:numPr>
        <w:ilvl w:val="1"/>
        <w:numId w:val="4"/>
      </w:numPr>
      <w:spacing w:before="420"/>
      <w:outlineLvl w:val="1"/>
    </w:pPr>
    <w:rPr>
      <w:rFonts w:eastAsiaTheme="majorEastAsia" w:cstheme="majorBidi"/>
      <w:b/>
      <w:bCs/>
      <w:szCs w:val="26"/>
    </w:rPr>
  </w:style>
  <w:style w:type="paragraph" w:styleId="berschrift3">
    <w:name w:val="heading 3"/>
    <w:basedOn w:val="Standard"/>
    <w:next w:val="Standard"/>
    <w:link w:val="berschrift3Zchn"/>
    <w:uiPriority w:val="39"/>
    <w:semiHidden/>
    <w:unhideWhenUsed/>
    <w:rsid w:val="007E0250"/>
    <w:pPr>
      <w:keepNext/>
      <w:keepLines/>
      <w:numPr>
        <w:ilvl w:val="2"/>
        <w:numId w:val="4"/>
      </w:numPr>
      <w:spacing w:before="360"/>
      <w:outlineLvl w:val="2"/>
    </w:pPr>
    <w:rPr>
      <w:rFonts w:eastAsiaTheme="majorEastAsia" w:cstheme="majorBidi"/>
      <w:b/>
      <w:bCs/>
    </w:rPr>
  </w:style>
  <w:style w:type="paragraph" w:styleId="berschrift4">
    <w:name w:val="heading 4"/>
    <w:basedOn w:val="Standard"/>
    <w:next w:val="Standard"/>
    <w:link w:val="berschrift4Zchn"/>
    <w:uiPriority w:val="39"/>
    <w:semiHidden/>
    <w:unhideWhenUsed/>
    <w:rsid w:val="007E0250"/>
    <w:pPr>
      <w:keepNext/>
      <w:keepLines/>
      <w:numPr>
        <w:ilvl w:val="3"/>
        <w:numId w:val="4"/>
      </w:numPr>
      <w:spacing w:before="360"/>
      <w:outlineLvl w:val="3"/>
    </w:pPr>
    <w:rPr>
      <w:rFonts w:eastAsiaTheme="majorEastAsia" w:cstheme="majorBidi"/>
      <w:b/>
      <w:bCs/>
      <w:iCs/>
    </w:rPr>
  </w:style>
  <w:style w:type="paragraph" w:styleId="berschrift5">
    <w:name w:val="heading 5"/>
    <w:basedOn w:val="Standard"/>
    <w:next w:val="Standard"/>
    <w:link w:val="berschrift5Zchn"/>
    <w:uiPriority w:val="39"/>
    <w:semiHidden/>
    <w:unhideWhenUsed/>
    <w:rsid w:val="007E0250"/>
    <w:pPr>
      <w:keepNext/>
      <w:keepLines/>
      <w:numPr>
        <w:ilvl w:val="4"/>
        <w:numId w:val="4"/>
      </w:numPr>
      <w:spacing w:before="360"/>
      <w:outlineLvl w:val="4"/>
    </w:pPr>
    <w:rPr>
      <w:rFonts w:eastAsiaTheme="majorEastAsia" w:cstheme="majorBidi"/>
      <w:b/>
    </w:rPr>
  </w:style>
  <w:style w:type="paragraph" w:styleId="berschrift6">
    <w:name w:val="heading 6"/>
    <w:basedOn w:val="Standard"/>
    <w:next w:val="Standard"/>
    <w:link w:val="berschrift6Zchn"/>
    <w:uiPriority w:val="39"/>
    <w:semiHidden/>
    <w:unhideWhenUsed/>
    <w:rsid w:val="007E0250"/>
    <w:pPr>
      <w:keepNext/>
      <w:keepLines/>
      <w:numPr>
        <w:ilvl w:val="5"/>
        <w:numId w:val="15"/>
      </w:numPr>
      <w:spacing w:before="360"/>
      <w:outlineLvl w:val="5"/>
    </w:pPr>
    <w:rPr>
      <w:rFonts w:eastAsiaTheme="majorEastAsia" w:cstheme="majorBidi"/>
      <w:b/>
      <w:iCs/>
    </w:rPr>
  </w:style>
  <w:style w:type="paragraph" w:styleId="berschrift7">
    <w:name w:val="heading 7"/>
    <w:basedOn w:val="Standard"/>
    <w:next w:val="Standard"/>
    <w:link w:val="berschrift7Zchn"/>
    <w:uiPriority w:val="39"/>
    <w:semiHidden/>
    <w:unhideWhenUsed/>
    <w:rsid w:val="007E0250"/>
    <w:pPr>
      <w:keepNext/>
      <w:keepLines/>
      <w:numPr>
        <w:ilvl w:val="6"/>
        <w:numId w:val="15"/>
      </w:numPr>
      <w:spacing w:before="360"/>
      <w:outlineLvl w:val="6"/>
    </w:pPr>
    <w:rPr>
      <w:rFonts w:eastAsiaTheme="majorEastAsia" w:cstheme="majorBidi"/>
      <w:b/>
      <w:iCs/>
    </w:rPr>
  </w:style>
  <w:style w:type="paragraph" w:styleId="berschrift8">
    <w:name w:val="heading 8"/>
    <w:basedOn w:val="Standard"/>
    <w:next w:val="Standard"/>
    <w:link w:val="berschrift8Zchn"/>
    <w:uiPriority w:val="39"/>
    <w:semiHidden/>
    <w:unhideWhenUsed/>
    <w:rsid w:val="007E0250"/>
    <w:pPr>
      <w:keepNext/>
      <w:keepLines/>
      <w:numPr>
        <w:ilvl w:val="7"/>
        <w:numId w:val="15"/>
      </w:numPr>
      <w:spacing w:before="360"/>
      <w:outlineLvl w:val="7"/>
    </w:pPr>
    <w:rPr>
      <w:rFonts w:eastAsiaTheme="majorEastAsia" w:cstheme="majorBidi"/>
      <w:b/>
      <w:szCs w:val="20"/>
    </w:rPr>
  </w:style>
  <w:style w:type="paragraph" w:styleId="berschrift9">
    <w:name w:val="heading 9"/>
    <w:basedOn w:val="Standard"/>
    <w:next w:val="Standard"/>
    <w:link w:val="berschrift9Zchn"/>
    <w:uiPriority w:val="39"/>
    <w:semiHidden/>
    <w:unhideWhenUsed/>
    <w:rsid w:val="007E0250"/>
    <w:pPr>
      <w:keepNext/>
      <w:keepLines/>
      <w:numPr>
        <w:ilvl w:val="8"/>
        <w:numId w:val="15"/>
      </w:numPr>
      <w:spacing w:before="360"/>
      <w:outlineLvl w:val="8"/>
    </w:pPr>
    <w:rPr>
      <w:rFonts w:eastAsiaTheme="majorEastAsia" w:cstheme="majorBidi"/>
      <w:b/>
      <w:iCs/>
      <w:szCs w:val="20"/>
    </w:rPr>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DGUVAbsenderzeile">
    <w:name w:val="DGUV_Absenderzeile"/>
    <w:basedOn w:val="Standard"/>
    <w:semiHidden/>
    <w:qFormat/>
    <w:rsid w:val="007E0250"/>
    <w:pPr>
      <w:spacing w:after="0"/>
    </w:pPr>
    <w:rPr>
      <w:sz w:val="14"/>
    </w:rPr>
  </w:style>
  <w:style w:type="paragraph" w:customStyle="1" w:styleId="DGUVAbteilung">
    <w:name w:val="DGUV_Abteilung"/>
    <w:basedOn w:val="Standard"/>
    <w:semiHidden/>
    <w:qFormat/>
    <w:rsid w:val="007E0250"/>
    <w:pPr>
      <w:spacing w:after="0"/>
      <w:ind w:left="2087"/>
    </w:pPr>
    <w:rPr>
      <w:sz w:val="18"/>
    </w:rPr>
  </w:style>
  <w:style w:type="paragraph" w:customStyle="1" w:styleId="DGUVAdressat">
    <w:name w:val="DGUV_Adressat"/>
    <w:basedOn w:val="Standard"/>
    <w:semiHidden/>
    <w:qFormat/>
    <w:rsid w:val="007E0250"/>
    <w:pPr>
      <w:spacing w:after="0"/>
    </w:pPr>
    <w:rPr>
      <w:sz w:val="20"/>
    </w:rPr>
  </w:style>
  <w:style w:type="paragraph" w:customStyle="1" w:styleId="DGUVAufz01">
    <w:name w:val="DGUV_Aufz_01"/>
    <w:basedOn w:val="Standard"/>
    <w:uiPriority w:val="9"/>
    <w:qFormat/>
    <w:rsid w:val="007E0250"/>
    <w:pPr>
      <w:numPr>
        <w:numId w:val="1"/>
      </w:numPr>
      <w:spacing w:after="0"/>
    </w:pPr>
    <w:rPr>
      <w:noProof/>
      <w:lang w:eastAsia="de-DE"/>
    </w:rPr>
  </w:style>
  <w:style w:type="paragraph" w:customStyle="1" w:styleId="DGUVAufz02">
    <w:name w:val="DGUV_Aufz_02"/>
    <w:basedOn w:val="Standard"/>
    <w:uiPriority w:val="9"/>
    <w:qFormat/>
    <w:rsid w:val="007E0250"/>
    <w:pPr>
      <w:numPr>
        <w:ilvl w:val="1"/>
        <w:numId w:val="1"/>
      </w:numPr>
      <w:spacing w:after="0"/>
    </w:pPr>
  </w:style>
  <w:style w:type="paragraph" w:customStyle="1" w:styleId="DGUVBetreff">
    <w:name w:val="DGUV_Betreff"/>
    <w:basedOn w:val="Standard"/>
    <w:semiHidden/>
    <w:qFormat/>
    <w:rsid w:val="007E0250"/>
    <w:pPr>
      <w:spacing w:after="360"/>
      <w:outlineLvl w:val="0"/>
    </w:pPr>
    <w:rPr>
      <w:b/>
    </w:rPr>
  </w:style>
  <w:style w:type="paragraph" w:customStyle="1" w:styleId="DGUVBlaueberschrift">
    <w:name w:val="DGUV_Blaue_Überschrift"/>
    <w:basedOn w:val="Standard"/>
    <w:next w:val="Standard"/>
    <w:uiPriority w:val="39"/>
    <w:qFormat/>
    <w:rsid w:val="007E0250"/>
    <w:pPr>
      <w:spacing w:before="360"/>
    </w:pPr>
    <w:rPr>
      <w:b/>
      <w:color w:val="004994" w:themeColor="accent1"/>
      <w:sz w:val="32"/>
    </w:rPr>
  </w:style>
  <w:style w:type="paragraph" w:customStyle="1" w:styleId="DGUVEOD">
    <w:name w:val="DGUV_EOD"/>
    <w:basedOn w:val="Standard"/>
    <w:semiHidden/>
    <w:qFormat/>
    <w:rsid w:val="007E0250"/>
    <w:pPr>
      <w:spacing w:after="0"/>
    </w:pPr>
    <w:rPr>
      <w:sz w:val="2"/>
    </w:rPr>
  </w:style>
  <w:style w:type="character" w:customStyle="1" w:styleId="DGUVfett">
    <w:name w:val="DGUV_fett"/>
    <w:basedOn w:val="Absatz-Standardschriftart"/>
    <w:uiPriority w:val="19"/>
    <w:qFormat/>
    <w:rsid w:val="007E0250"/>
    <w:rPr>
      <w:b/>
    </w:rPr>
  </w:style>
  <w:style w:type="paragraph" w:customStyle="1" w:styleId="DGUVFusszeileAbstanddavor">
    <w:name w:val="DGUV_Fusszeile_Abstand_davor"/>
    <w:basedOn w:val="Standard"/>
    <w:semiHidden/>
    <w:qFormat/>
    <w:rsid w:val="007E0250"/>
    <w:pPr>
      <w:spacing w:before="1200" w:after="0"/>
      <w:jc w:val="right"/>
    </w:pPr>
    <w:rPr>
      <w:sz w:val="18"/>
    </w:rPr>
  </w:style>
  <w:style w:type="paragraph" w:customStyle="1" w:styleId="DGUVFuzeilemitAbstand">
    <w:name w:val="DGUV_Fußzeile_mit_Abstand"/>
    <w:basedOn w:val="Fuzeile"/>
    <w:semiHidden/>
    <w:qFormat/>
    <w:rsid w:val="007E0250"/>
    <w:pPr>
      <w:tabs>
        <w:tab w:val="clear" w:pos="4536"/>
        <w:tab w:val="clear" w:pos="9072"/>
        <w:tab w:val="left" w:pos="567"/>
      </w:tabs>
      <w:spacing w:after="160"/>
    </w:pPr>
  </w:style>
  <w:style w:type="paragraph" w:styleId="Fuzeile">
    <w:name w:val="footer"/>
    <w:basedOn w:val="Standard"/>
    <w:link w:val="FuzeileZchn"/>
    <w:uiPriority w:val="99"/>
    <w:unhideWhenUsed/>
    <w:rsid w:val="007E0250"/>
    <w:pPr>
      <w:tabs>
        <w:tab w:val="center" w:pos="4536"/>
        <w:tab w:val="right" w:pos="9072"/>
      </w:tabs>
      <w:spacing w:after="0"/>
    </w:pPr>
  </w:style>
  <w:style w:type="character" w:customStyle="1" w:styleId="FuzeileZchn">
    <w:name w:val="Fußzeile Zchn"/>
    <w:basedOn w:val="Absatz-Standardschriftart"/>
    <w:link w:val="Fuzeile"/>
    <w:uiPriority w:val="99"/>
    <w:rsid w:val="007E0250"/>
  </w:style>
  <w:style w:type="paragraph" w:customStyle="1" w:styleId="DGUVFuzeilemitAbstandnach">
    <w:name w:val="DGUV_Fußzeile_mit_Abstand_nach"/>
    <w:basedOn w:val="Fuzeile"/>
    <w:semiHidden/>
    <w:qFormat/>
    <w:rsid w:val="007E0250"/>
    <w:pPr>
      <w:tabs>
        <w:tab w:val="clear" w:pos="4536"/>
        <w:tab w:val="clear" w:pos="9072"/>
        <w:tab w:val="left" w:pos="425"/>
      </w:tabs>
      <w:spacing w:after="160"/>
    </w:pPr>
    <w:rPr>
      <w:sz w:val="14"/>
    </w:rPr>
  </w:style>
  <w:style w:type="paragraph" w:customStyle="1" w:styleId="DGUVGrusszeile">
    <w:name w:val="DGUV_Grusszeile"/>
    <w:basedOn w:val="Standard"/>
    <w:semiHidden/>
    <w:qFormat/>
    <w:rsid w:val="007E0250"/>
    <w:pPr>
      <w:spacing w:before="220" w:after="540"/>
    </w:pPr>
  </w:style>
  <w:style w:type="paragraph" w:customStyle="1" w:styleId="DGUVKommunikationsdaten">
    <w:name w:val="DGUV_Kommunikationsdaten"/>
    <w:basedOn w:val="Standard"/>
    <w:semiHidden/>
    <w:qFormat/>
    <w:rsid w:val="007E0250"/>
    <w:pPr>
      <w:tabs>
        <w:tab w:val="right" w:pos="1916"/>
        <w:tab w:val="left" w:pos="2087"/>
      </w:tabs>
      <w:spacing w:after="60"/>
    </w:pPr>
    <w:rPr>
      <w:sz w:val="18"/>
    </w:rPr>
  </w:style>
  <w:style w:type="paragraph" w:customStyle="1" w:styleId="DGUVKommunikationsdatenlinks">
    <w:name w:val="DGUV_Kommunikationsdaten_links"/>
    <w:basedOn w:val="Standard"/>
    <w:semiHidden/>
    <w:qFormat/>
    <w:rsid w:val="007E0250"/>
    <w:pPr>
      <w:spacing w:after="0" w:line="312" w:lineRule="auto"/>
    </w:pPr>
    <w:rPr>
      <w:sz w:val="18"/>
    </w:rPr>
  </w:style>
  <w:style w:type="paragraph" w:customStyle="1" w:styleId="DGUVKommunikationsdatenrechts">
    <w:name w:val="DGUV_Kommunikationsdaten_rechts"/>
    <w:basedOn w:val="DGUVKommunikationsdatenlinks"/>
    <w:semiHidden/>
    <w:qFormat/>
    <w:rsid w:val="007E0250"/>
    <w:pPr>
      <w:jc w:val="right"/>
    </w:pPr>
  </w:style>
  <w:style w:type="paragraph" w:customStyle="1" w:styleId="DGUVKontrollkstchen">
    <w:name w:val="DGUV_Kontrollkästchen"/>
    <w:basedOn w:val="Standard"/>
    <w:uiPriority w:val="2"/>
    <w:semiHidden/>
    <w:rsid w:val="007E0250"/>
    <w:pPr>
      <w:spacing w:after="0" w:line="300" w:lineRule="atLeast"/>
      <w:jc w:val="center"/>
    </w:pPr>
    <w:rPr>
      <w:rFonts w:eastAsia="Times New Roman" w:cs="Times New Roman"/>
      <w:sz w:val="32"/>
      <w:szCs w:val="20"/>
    </w:rPr>
  </w:style>
  <w:style w:type="paragraph" w:customStyle="1" w:styleId="DGUVMinimalabsatz">
    <w:name w:val="DGUV_Minimalabsatz"/>
    <w:basedOn w:val="Standard"/>
    <w:semiHidden/>
    <w:qFormat/>
    <w:rsid w:val="007E0250"/>
    <w:pPr>
      <w:spacing w:after="0"/>
    </w:pPr>
    <w:rPr>
      <w:sz w:val="2"/>
    </w:rPr>
  </w:style>
  <w:style w:type="paragraph" w:customStyle="1" w:styleId="DGUVNum">
    <w:name w:val="DGUV_Num"/>
    <w:basedOn w:val="Standard"/>
    <w:uiPriority w:val="9"/>
    <w:qFormat/>
    <w:rsid w:val="007E0250"/>
    <w:pPr>
      <w:numPr>
        <w:numId w:val="14"/>
      </w:numPr>
      <w:spacing w:after="0"/>
    </w:pPr>
  </w:style>
  <w:style w:type="paragraph" w:customStyle="1" w:styleId="DGUVSeitennummer">
    <w:name w:val="DGUV_Seitennummer"/>
    <w:basedOn w:val="Standard"/>
    <w:semiHidden/>
    <w:qFormat/>
    <w:rsid w:val="007E0250"/>
    <w:pPr>
      <w:spacing w:before="220" w:after="140"/>
      <w:jc w:val="right"/>
    </w:pPr>
    <w:rPr>
      <w:sz w:val="20"/>
    </w:rPr>
  </w:style>
  <w:style w:type="paragraph" w:customStyle="1" w:styleId="DGUVSeitennummerS1">
    <w:name w:val="DGUV_Seitennummer_S1"/>
    <w:basedOn w:val="DGUVSeitennummer"/>
    <w:semiHidden/>
    <w:qFormat/>
    <w:rsid w:val="007E0250"/>
    <w:pPr>
      <w:spacing w:after="220"/>
    </w:pPr>
    <w:rPr>
      <w:noProof/>
    </w:rPr>
  </w:style>
  <w:style w:type="paragraph" w:customStyle="1" w:styleId="DGUVStandardnachListe">
    <w:name w:val="DGUV_Standard_nach_Liste"/>
    <w:basedOn w:val="Standard"/>
    <w:next w:val="Standard"/>
    <w:qFormat/>
    <w:rsid w:val="007E0250"/>
    <w:pPr>
      <w:spacing w:before="220"/>
    </w:pPr>
  </w:style>
  <w:style w:type="paragraph" w:customStyle="1" w:styleId="DGUVTabAbsatztext">
    <w:name w:val="DGUV_Tab_Absatztext"/>
    <w:basedOn w:val="Standard"/>
    <w:uiPriority w:val="20"/>
    <w:qFormat/>
    <w:rsid w:val="007E0250"/>
    <w:pPr>
      <w:suppressAutoHyphens/>
      <w:spacing w:after="0"/>
      <w:textboxTightWrap w:val="firstAndLastLine"/>
    </w:pPr>
    <w:rPr>
      <w:sz w:val="18"/>
      <w:szCs w:val="20"/>
    </w:rPr>
  </w:style>
  <w:style w:type="paragraph" w:customStyle="1" w:styleId="DGUVTabSpaltenberschrift">
    <w:name w:val="DGUV_Tab_Spaltenüberschrift"/>
    <w:basedOn w:val="DGUVTabAbsatztext"/>
    <w:uiPriority w:val="21"/>
    <w:qFormat/>
    <w:rsid w:val="007E0250"/>
    <w:rPr>
      <w:color w:val="FFFFFF" w:themeColor="background1"/>
    </w:rPr>
  </w:style>
  <w:style w:type="paragraph" w:customStyle="1" w:styleId="DGUVTabZeilenberschrift">
    <w:name w:val="DGUV_Tab_Zeilenüberschrift"/>
    <w:basedOn w:val="DGUVTabAbsatztext"/>
    <w:uiPriority w:val="22"/>
    <w:qFormat/>
    <w:rsid w:val="007E0250"/>
  </w:style>
  <w:style w:type="paragraph" w:customStyle="1" w:styleId="DGUVTableereKopfzelleblau">
    <w:name w:val="DGUV_Tab_leere_Kopfzelle_blau"/>
    <w:basedOn w:val="DGUVTabAbsatztext"/>
    <w:uiPriority w:val="23"/>
    <w:qFormat/>
    <w:rsid w:val="007E0250"/>
    <w:rPr>
      <w:color w:val="004994"/>
    </w:rPr>
  </w:style>
  <w:style w:type="paragraph" w:customStyle="1" w:styleId="DGUVTableereKopfzellegrau">
    <w:name w:val="DGUV_Tab_leere_Kopfzelle_grau"/>
    <w:basedOn w:val="DGUVTabAbsatztext"/>
    <w:uiPriority w:val="24"/>
    <w:qFormat/>
    <w:rsid w:val="007E0250"/>
    <w:rPr>
      <w:rFonts w:eastAsia="Times New Roman" w:cs="Times New Roman"/>
      <w:color w:val="555555" w:themeColor="text1"/>
    </w:rPr>
  </w:style>
  <w:style w:type="paragraph" w:customStyle="1" w:styleId="DGUVTableereZellehellblau">
    <w:name w:val="DGUV_Tab_leere_Zelle_hellblau"/>
    <w:basedOn w:val="DGUVTabAbsatztext"/>
    <w:uiPriority w:val="25"/>
    <w:qFormat/>
    <w:rsid w:val="007E0250"/>
    <w:rPr>
      <w:color w:val="D4EDFC"/>
    </w:rPr>
  </w:style>
  <w:style w:type="paragraph" w:customStyle="1" w:styleId="DGUVTableereZellehellgrau">
    <w:name w:val="DGUV_Tab_leere_Zelle_hellgrau"/>
    <w:basedOn w:val="DGUVTabAbsatztext"/>
    <w:uiPriority w:val="26"/>
    <w:qFormat/>
    <w:rsid w:val="007E0250"/>
    <w:rPr>
      <w:rFonts w:eastAsia="Times New Roman" w:cs="Times New Roman"/>
      <w:b/>
      <w:color w:val="EDEDED"/>
    </w:rPr>
  </w:style>
  <w:style w:type="paragraph" w:customStyle="1" w:styleId="DGUVTableereZellewei">
    <w:name w:val="DGUV_Tab_leere_Zelle_weiß"/>
    <w:basedOn w:val="DGUVTabAbsatztext"/>
    <w:uiPriority w:val="27"/>
    <w:qFormat/>
    <w:rsid w:val="007E0250"/>
    <w:rPr>
      <w:color w:val="FFFFFF" w:themeColor="background1"/>
    </w:rPr>
  </w:style>
  <w:style w:type="paragraph" w:customStyle="1" w:styleId="DGUVTitelweiss">
    <w:name w:val="DGUV_Titel_weiss"/>
    <w:basedOn w:val="Standard"/>
    <w:uiPriority w:val="2"/>
    <w:semiHidden/>
    <w:qFormat/>
    <w:rsid w:val="007E0250"/>
    <w:pPr>
      <w:spacing w:after="240"/>
    </w:pPr>
    <w:rPr>
      <w:color w:val="FFFFFF" w:themeColor="background1"/>
      <w:sz w:val="48"/>
    </w:rPr>
  </w:style>
  <w:style w:type="paragraph" w:customStyle="1" w:styleId="DGUVUnterschrift">
    <w:name w:val="DGUV_Unterschrift"/>
    <w:basedOn w:val="Standard"/>
    <w:uiPriority w:val="19"/>
    <w:semiHidden/>
    <w:qFormat/>
    <w:rsid w:val="007E0250"/>
    <w:pPr>
      <w:spacing w:before="660" w:after="0"/>
    </w:pPr>
  </w:style>
  <w:style w:type="paragraph" w:customStyle="1" w:styleId="DGUVUnterschriften">
    <w:name w:val="DGUV_Unterschriften"/>
    <w:basedOn w:val="Standard"/>
    <w:next w:val="Standard"/>
    <w:semiHidden/>
    <w:qFormat/>
    <w:rsid w:val="007E0250"/>
    <w:pPr>
      <w:tabs>
        <w:tab w:val="left" w:pos="4536"/>
      </w:tabs>
    </w:pPr>
  </w:style>
  <w:style w:type="paragraph" w:customStyle="1" w:styleId="DGUVUntertitelweiss">
    <w:name w:val="DGUV_Untertitel_weiss"/>
    <w:basedOn w:val="Standard"/>
    <w:uiPriority w:val="2"/>
    <w:semiHidden/>
    <w:qFormat/>
    <w:rsid w:val="007E0250"/>
    <w:rPr>
      <w:color w:val="FFFFFF" w:themeColor="background1"/>
    </w:rPr>
  </w:style>
  <w:style w:type="character" w:customStyle="1" w:styleId="berschrift1Zchn">
    <w:name w:val="Überschrift 1 Zchn"/>
    <w:basedOn w:val="Absatz-Standardschriftart"/>
    <w:link w:val="berschrift1"/>
    <w:uiPriority w:val="9"/>
    <w:rsid w:val="007E0250"/>
    <w:rPr>
      <w:rFonts w:ascii="Arial" w:eastAsiaTheme="majorEastAsia" w:hAnsi="Arial" w:cstheme="majorBidi"/>
      <w:b/>
      <w:bCs/>
      <w:kern w:val="0"/>
      <w:szCs w:val="28"/>
      <w14:ligatures w14:val="none"/>
    </w:rPr>
  </w:style>
  <w:style w:type="character" w:customStyle="1" w:styleId="berschrift2Zchn">
    <w:name w:val="Überschrift 2 Zchn"/>
    <w:basedOn w:val="Absatz-Standardschriftart"/>
    <w:link w:val="berschrift2"/>
    <w:uiPriority w:val="9"/>
    <w:rsid w:val="007E0250"/>
    <w:rPr>
      <w:rFonts w:ascii="Arial" w:eastAsiaTheme="majorEastAsia" w:hAnsi="Arial" w:cstheme="majorBidi"/>
      <w:b/>
      <w:bCs/>
      <w:kern w:val="0"/>
      <w:szCs w:val="26"/>
      <w14:ligatures w14:val="none"/>
    </w:rPr>
  </w:style>
  <w:style w:type="character" w:customStyle="1" w:styleId="berschrift3Zchn">
    <w:name w:val="Überschrift 3 Zchn"/>
    <w:basedOn w:val="Absatz-Standardschriftart"/>
    <w:link w:val="berschrift3"/>
    <w:uiPriority w:val="39"/>
    <w:semiHidden/>
    <w:rsid w:val="007E0250"/>
    <w:rPr>
      <w:rFonts w:ascii="Arial" w:eastAsiaTheme="majorEastAsia" w:hAnsi="Arial" w:cstheme="majorBidi"/>
      <w:b/>
      <w:bCs/>
      <w:kern w:val="0"/>
      <w14:ligatures w14:val="none"/>
    </w:rPr>
  </w:style>
  <w:style w:type="character" w:customStyle="1" w:styleId="berschrift4Zchn">
    <w:name w:val="Überschrift 4 Zchn"/>
    <w:basedOn w:val="Absatz-Standardschriftart"/>
    <w:link w:val="berschrift4"/>
    <w:uiPriority w:val="39"/>
    <w:semiHidden/>
    <w:rsid w:val="007E0250"/>
    <w:rPr>
      <w:rFonts w:ascii="Arial" w:eastAsiaTheme="majorEastAsia" w:hAnsi="Arial" w:cstheme="majorBidi"/>
      <w:b/>
      <w:bCs/>
      <w:iCs/>
      <w:kern w:val="0"/>
      <w14:ligatures w14:val="none"/>
    </w:rPr>
  </w:style>
  <w:style w:type="character" w:customStyle="1" w:styleId="berschrift5Zchn">
    <w:name w:val="Überschrift 5 Zchn"/>
    <w:basedOn w:val="Absatz-Standardschriftart"/>
    <w:link w:val="berschrift5"/>
    <w:uiPriority w:val="39"/>
    <w:semiHidden/>
    <w:rsid w:val="007E0250"/>
    <w:rPr>
      <w:rFonts w:ascii="Arial" w:eastAsiaTheme="majorEastAsia" w:hAnsi="Arial" w:cstheme="majorBidi"/>
      <w:b/>
      <w:kern w:val="0"/>
      <w14:ligatures w14:val="none"/>
    </w:rPr>
  </w:style>
  <w:style w:type="character" w:customStyle="1" w:styleId="berschrift6Zchn">
    <w:name w:val="Überschrift 6 Zchn"/>
    <w:basedOn w:val="Absatz-Standardschriftart"/>
    <w:link w:val="berschrift6"/>
    <w:uiPriority w:val="39"/>
    <w:rsid w:val="007E0250"/>
    <w:rPr>
      <w:rFonts w:eastAsiaTheme="majorEastAsia" w:cstheme="majorBidi"/>
      <w:b/>
      <w:iCs/>
    </w:rPr>
  </w:style>
  <w:style w:type="character" w:customStyle="1" w:styleId="berschrift7Zchn">
    <w:name w:val="Überschrift 7 Zchn"/>
    <w:basedOn w:val="Absatz-Standardschriftart"/>
    <w:link w:val="berschrift7"/>
    <w:uiPriority w:val="39"/>
    <w:rsid w:val="007E0250"/>
    <w:rPr>
      <w:rFonts w:eastAsiaTheme="majorEastAsia" w:cstheme="majorBidi"/>
      <w:b/>
      <w:iCs/>
    </w:rPr>
  </w:style>
  <w:style w:type="character" w:customStyle="1" w:styleId="berschrift8Zchn">
    <w:name w:val="Überschrift 8 Zchn"/>
    <w:basedOn w:val="Absatz-Standardschriftart"/>
    <w:link w:val="berschrift8"/>
    <w:uiPriority w:val="39"/>
    <w:rsid w:val="007E0250"/>
    <w:rPr>
      <w:rFonts w:eastAsiaTheme="majorEastAsia" w:cstheme="majorBidi"/>
      <w:b/>
      <w:szCs w:val="20"/>
    </w:rPr>
  </w:style>
  <w:style w:type="character" w:customStyle="1" w:styleId="berschrift9Zchn">
    <w:name w:val="Überschrift 9 Zchn"/>
    <w:basedOn w:val="Absatz-Standardschriftart"/>
    <w:link w:val="berschrift9"/>
    <w:uiPriority w:val="39"/>
    <w:rsid w:val="007E0250"/>
    <w:rPr>
      <w:rFonts w:eastAsiaTheme="majorEastAsia" w:cstheme="majorBidi"/>
      <w:b/>
      <w:iCs/>
      <w:szCs w:val="20"/>
    </w:rPr>
  </w:style>
  <w:style w:type="numbering" w:customStyle="1" w:styleId="ListeDGUVAufz">
    <w:name w:val="Liste_DGUV_Aufz"/>
    <w:basedOn w:val="KeineListe"/>
    <w:uiPriority w:val="99"/>
    <w:rsid w:val="007E0250"/>
    <w:pPr>
      <w:numPr>
        <w:numId w:val="1"/>
      </w:numPr>
    </w:pPr>
  </w:style>
  <w:style w:type="numbering" w:customStyle="1" w:styleId="ListeDGUVNummerierung">
    <w:name w:val="Liste_DGUV_Nummerierung"/>
    <w:basedOn w:val="KeineListe"/>
    <w:uiPriority w:val="99"/>
    <w:rsid w:val="007E0250"/>
    <w:pPr>
      <w:numPr>
        <w:numId w:val="3"/>
      </w:numPr>
    </w:pPr>
  </w:style>
  <w:style w:type="numbering" w:customStyle="1" w:styleId="ListeDGUVUeberschriften">
    <w:name w:val="Liste_DGUV_Ueberschriften"/>
    <w:basedOn w:val="KeineListe"/>
    <w:uiPriority w:val="99"/>
    <w:rsid w:val="007E0250"/>
    <w:pPr>
      <w:numPr>
        <w:numId w:val="4"/>
      </w:numPr>
    </w:pPr>
  </w:style>
  <w:style w:type="character" w:styleId="Hyperlink">
    <w:name w:val="Hyperlink"/>
    <w:basedOn w:val="Absatz-Standardschriftart"/>
    <w:uiPriority w:val="99"/>
    <w:qFormat/>
    <w:rsid w:val="007E0250"/>
    <w:rPr>
      <w:color w:val="004994" w:themeColor="hyperlink"/>
      <w:u w:val="single"/>
    </w:rPr>
  </w:style>
  <w:style w:type="character" w:styleId="Platzhaltertext">
    <w:name w:val="Placeholder Text"/>
    <w:basedOn w:val="Absatz-Standardschriftart"/>
    <w:uiPriority w:val="99"/>
    <w:semiHidden/>
    <w:rsid w:val="007E0250"/>
    <w:rPr>
      <w:color w:val="C00000"/>
    </w:rPr>
  </w:style>
  <w:style w:type="paragraph" w:styleId="Verzeichnis1">
    <w:name w:val="toc 1"/>
    <w:basedOn w:val="Standard"/>
    <w:next w:val="Standard"/>
    <w:uiPriority w:val="39"/>
    <w:rsid w:val="007E0250"/>
    <w:pPr>
      <w:tabs>
        <w:tab w:val="left" w:pos="567"/>
        <w:tab w:val="right" w:pos="9061"/>
      </w:tabs>
      <w:spacing w:before="100" w:after="40"/>
      <w:ind w:left="567" w:right="567" w:hanging="567"/>
    </w:pPr>
  </w:style>
  <w:style w:type="paragraph" w:styleId="Verzeichnis2">
    <w:name w:val="toc 2"/>
    <w:basedOn w:val="Verzeichnis1"/>
    <w:next w:val="Standard"/>
    <w:uiPriority w:val="39"/>
    <w:semiHidden/>
    <w:rsid w:val="007E0250"/>
    <w:pPr>
      <w:spacing w:before="0" w:after="0"/>
    </w:pPr>
  </w:style>
  <w:style w:type="paragraph" w:styleId="Verzeichnis3">
    <w:name w:val="toc 3"/>
    <w:basedOn w:val="Verzeichnis2"/>
    <w:next w:val="Standard"/>
    <w:uiPriority w:val="39"/>
    <w:semiHidden/>
    <w:rsid w:val="007E0250"/>
  </w:style>
  <w:style w:type="paragraph" w:styleId="Verzeichnis4">
    <w:name w:val="toc 4"/>
    <w:basedOn w:val="Standard"/>
    <w:next w:val="Standard"/>
    <w:uiPriority w:val="39"/>
    <w:semiHidden/>
    <w:rsid w:val="007E0250"/>
    <w:pPr>
      <w:tabs>
        <w:tab w:val="left" w:pos="1701"/>
        <w:tab w:val="right" w:pos="9061"/>
      </w:tabs>
      <w:spacing w:after="0"/>
      <w:ind w:left="1701" w:right="567" w:hanging="1134"/>
    </w:pPr>
  </w:style>
  <w:style w:type="paragraph" w:styleId="Verzeichnis5">
    <w:name w:val="toc 5"/>
    <w:basedOn w:val="Verzeichnis4"/>
    <w:next w:val="Standard"/>
    <w:uiPriority w:val="39"/>
    <w:semiHidden/>
    <w:rsid w:val="007E0250"/>
  </w:style>
  <w:style w:type="paragraph" w:styleId="Verzeichnis6">
    <w:name w:val="toc 6"/>
    <w:basedOn w:val="Verzeichnis5"/>
    <w:next w:val="Standard"/>
    <w:uiPriority w:val="39"/>
    <w:semiHidden/>
    <w:rsid w:val="007E0250"/>
  </w:style>
  <w:style w:type="paragraph" w:styleId="Verzeichnis7">
    <w:name w:val="toc 7"/>
    <w:basedOn w:val="Verzeichnis6"/>
    <w:next w:val="Standard"/>
    <w:uiPriority w:val="39"/>
    <w:semiHidden/>
    <w:rsid w:val="007E0250"/>
    <w:pPr>
      <w:tabs>
        <w:tab w:val="clear" w:pos="1701"/>
        <w:tab w:val="left" w:pos="3402"/>
      </w:tabs>
      <w:ind w:left="3402" w:hanging="1701"/>
    </w:pPr>
  </w:style>
  <w:style w:type="paragraph" w:styleId="Verzeichnis8">
    <w:name w:val="toc 8"/>
    <w:basedOn w:val="Verzeichnis7"/>
    <w:next w:val="Standard"/>
    <w:uiPriority w:val="39"/>
    <w:semiHidden/>
    <w:rsid w:val="007E0250"/>
  </w:style>
  <w:style w:type="paragraph" w:styleId="Verzeichnis9">
    <w:name w:val="toc 9"/>
    <w:basedOn w:val="Verzeichnis8"/>
    <w:next w:val="Standard"/>
    <w:uiPriority w:val="39"/>
    <w:semiHidden/>
    <w:rsid w:val="007E0250"/>
  </w:style>
  <w:style w:type="table" w:customStyle="1" w:styleId="01DGUVblau">
    <w:name w:val="01_DGUV_blau"/>
    <w:basedOn w:val="NormaleTabelle"/>
    <w:next w:val="Tabellenraster"/>
    <w:uiPriority w:val="59"/>
    <w:rsid w:val="007E0250"/>
    <w:pPr>
      <w:spacing w:after="0"/>
    </w:pPr>
    <w:rPr>
      <w:rFonts w:eastAsia="Times New Roman" w:cs="Times New Roman"/>
      <w:sz w:val="18"/>
    </w:rPr>
    <w:tblPr>
      <w:tblStyleRowBandSize w:val="1"/>
      <w:tblBorders>
        <w:bottom w:val="single" w:sz="8" w:space="0" w:color="004994" w:themeColor="accent1"/>
        <w:insideV w:val="single" w:sz="4" w:space="0" w:color="555555" w:themeColor="text1"/>
      </w:tblBorders>
      <w:tblCellMar>
        <w:top w:w="113" w:type="dxa"/>
        <w:left w:w="85" w:type="dxa"/>
        <w:bottom w:w="125" w:type="dxa"/>
        <w:right w:w="85" w:type="dxa"/>
      </w:tblCellMar>
    </w:tblPr>
    <w:tblStylePr w:type="firstRow">
      <w:rPr>
        <w:b/>
      </w:rPr>
      <w:tblPr/>
      <w:tcPr>
        <w:tcBorders>
          <w:top w:val="nil"/>
          <w:left w:val="nil"/>
          <w:bottom w:val="nil"/>
          <w:right w:val="nil"/>
          <w:insideH w:val="nil"/>
          <w:insideV w:val="single" w:sz="4" w:space="0" w:color="FFFFFF" w:themeColor="background1"/>
          <w:tl2br w:val="nil"/>
          <w:tr2bl w:val="nil"/>
        </w:tcBorders>
        <w:shd w:val="clear" w:color="auto" w:fill="004994" w:themeFill="accent1"/>
      </w:tcPr>
    </w:tblStylePr>
    <w:tblStylePr w:type="firstCol">
      <w:rPr>
        <w:b/>
      </w:rPr>
    </w:tblStylePr>
    <w:tblStylePr w:type="band2Horz">
      <w:tblPr/>
      <w:tcPr>
        <w:shd w:val="clear" w:color="auto" w:fill="D4EDFC"/>
      </w:tcPr>
    </w:tblStylePr>
  </w:style>
  <w:style w:type="table" w:styleId="Tabellenraster">
    <w:name w:val="Table Grid"/>
    <w:basedOn w:val="NormaleTabelle"/>
    <w:uiPriority w:val="59"/>
    <w:rsid w:val="007E0250"/>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02DGUVgrau">
    <w:name w:val="02_DGUV_grau"/>
    <w:basedOn w:val="NormaleTabelle"/>
    <w:next w:val="Tabellenraster"/>
    <w:uiPriority w:val="59"/>
    <w:rsid w:val="007E0250"/>
    <w:pPr>
      <w:spacing w:after="0"/>
    </w:pPr>
    <w:rPr>
      <w:rFonts w:eastAsia="Times New Roman" w:cs="Times New Roman"/>
      <w:sz w:val="18"/>
    </w:rPr>
    <w:tblPr>
      <w:tblStyleRowBandSize w:val="1"/>
      <w:tblStyleColBandSize w:val="1"/>
      <w:tblBorders>
        <w:bottom w:val="single" w:sz="8" w:space="0" w:color="555555" w:themeColor="text1"/>
        <w:insideV w:val="single" w:sz="4" w:space="0" w:color="555555" w:themeColor="text1"/>
      </w:tblBorders>
      <w:tblCellMar>
        <w:top w:w="113" w:type="dxa"/>
        <w:left w:w="85" w:type="dxa"/>
        <w:bottom w:w="125" w:type="dxa"/>
        <w:right w:w="85" w:type="dxa"/>
      </w:tblCellMar>
    </w:tblPr>
    <w:tblStylePr w:type="firstRow">
      <w:rPr>
        <w:b/>
        <w:color w:val="FFFFFF" w:themeColor="background1"/>
      </w:rPr>
      <w:tblPr/>
      <w:tcPr>
        <w:tcBorders>
          <w:top w:val="nil"/>
          <w:left w:val="nil"/>
          <w:bottom w:val="nil"/>
          <w:right w:val="nil"/>
          <w:insideH w:val="nil"/>
          <w:insideV w:val="single" w:sz="4" w:space="0" w:color="FFFFFF" w:themeColor="background1"/>
          <w:tl2br w:val="nil"/>
          <w:tr2bl w:val="nil"/>
        </w:tcBorders>
        <w:shd w:val="clear" w:color="auto" w:fill="555555" w:themeFill="text1"/>
      </w:tcPr>
    </w:tblStylePr>
    <w:tblStylePr w:type="firstCol">
      <w:rPr>
        <w:b/>
      </w:rPr>
    </w:tblStylePr>
    <w:tblStylePr w:type="band2Horz">
      <w:tblPr/>
      <w:tcPr>
        <w:shd w:val="clear" w:color="auto" w:fill="EDEDED"/>
      </w:tcPr>
    </w:tblStylePr>
  </w:style>
  <w:style w:type="paragraph" w:styleId="KeinLeerraum">
    <w:name w:val="No Spacing"/>
    <w:uiPriority w:val="1"/>
    <w:semiHidden/>
    <w:qFormat/>
    <w:rsid w:val="007E0250"/>
    <w:pPr>
      <w:spacing w:after="0"/>
    </w:pPr>
  </w:style>
  <w:style w:type="character" w:styleId="SchwacheHervorhebung">
    <w:name w:val="Subtle Emphasis"/>
    <w:basedOn w:val="Absatz-Standardschriftart"/>
    <w:uiPriority w:val="19"/>
    <w:semiHidden/>
    <w:qFormat/>
    <w:rsid w:val="007E0250"/>
    <w:rPr>
      <w:i/>
      <w:iCs/>
      <w:color w:val="7F7F7F" w:themeColor="text1" w:themeTint="BF"/>
    </w:rPr>
  </w:style>
  <w:style w:type="character" w:styleId="Hervorhebung">
    <w:name w:val="Emphasis"/>
    <w:basedOn w:val="Absatz-Standardschriftart"/>
    <w:uiPriority w:val="20"/>
    <w:semiHidden/>
    <w:qFormat/>
    <w:rsid w:val="007E0250"/>
    <w:rPr>
      <w:i/>
      <w:iCs/>
    </w:rPr>
  </w:style>
  <w:style w:type="character" w:styleId="IntensiveHervorhebung">
    <w:name w:val="Intense Emphasis"/>
    <w:basedOn w:val="Absatz-Standardschriftart"/>
    <w:uiPriority w:val="21"/>
    <w:semiHidden/>
    <w:qFormat/>
    <w:rsid w:val="007E0250"/>
    <w:rPr>
      <w:i/>
      <w:iCs/>
      <w:color w:val="004994" w:themeColor="accent1"/>
    </w:rPr>
  </w:style>
  <w:style w:type="paragraph" w:styleId="Zitat">
    <w:name w:val="Quote"/>
    <w:basedOn w:val="Standard"/>
    <w:next w:val="Standard"/>
    <w:link w:val="ZitatZchn"/>
    <w:uiPriority w:val="29"/>
    <w:semiHidden/>
    <w:qFormat/>
    <w:rsid w:val="007E0250"/>
    <w:pPr>
      <w:spacing w:before="200" w:after="160"/>
      <w:ind w:left="864" w:right="864"/>
      <w:jc w:val="center"/>
    </w:pPr>
    <w:rPr>
      <w:i/>
      <w:iCs/>
      <w:color w:val="7F7F7F" w:themeColor="text1" w:themeTint="BF"/>
    </w:rPr>
  </w:style>
  <w:style w:type="character" w:customStyle="1" w:styleId="ZitatZchn">
    <w:name w:val="Zitat Zchn"/>
    <w:basedOn w:val="Absatz-Standardschriftart"/>
    <w:link w:val="Zitat"/>
    <w:uiPriority w:val="29"/>
    <w:rsid w:val="007E0250"/>
    <w:rPr>
      <w:i/>
      <w:iCs/>
      <w:color w:val="7F7F7F" w:themeColor="text1" w:themeTint="BF"/>
    </w:rPr>
  </w:style>
  <w:style w:type="paragraph" w:styleId="IntensivesZitat">
    <w:name w:val="Intense Quote"/>
    <w:basedOn w:val="Standard"/>
    <w:next w:val="Standard"/>
    <w:link w:val="IntensivesZitatZchn"/>
    <w:uiPriority w:val="30"/>
    <w:semiHidden/>
    <w:qFormat/>
    <w:rsid w:val="007E0250"/>
    <w:pPr>
      <w:pBdr>
        <w:top w:val="single" w:sz="4" w:space="10" w:color="004994" w:themeColor="accent1"/>
        <w:bottom w:val="single" w:sz="4" w:space="10" w:color="004994" w:themeColor="accent1"/>
      </w:pBdr>
      <w:spacing w:before="360" w:after="360"/>
      <w:ind w:left="864" w:right="864"/>
      <w:jc w:val="center"/>
    </w:pPr>
    <w:rPr>
      <w:i/>
      <w:iCs/>
      <w:color w:val="004994" w:themeColor="accent1"/>
    </w:rPr>
  </w:style>
  <w:style w:type="character" w:customStyle="1" w:styleId="IntensivesZitatZchn">
    <w:name w:val="Intensives Zitat Zchn"/>
    <w:basedOn w:val="Absatz-Standardschriftart"/>
    <w:link w:val="IntensivesZitat"/>
    <w:uiPriority w:val="30"/>
    <w:rsid w:val="007E0250"/>
    <w:rPr>
      <w:i/>
      <w:iCs/>
      <w:color w:val="004994" w:themeColor="accent1"/>
    </w:rPr>
  </w:style>
  <w:style w:type="character" w:styleId="SchwacherVerweis">
    <w:name w:val="Subtle Reference"/>
    <w:basedOn w:val="Absatz-Standardschriftart"/>
    <w:uiPriority w:val="31"/>
    <w:semiHidden/>
    <w:qFormat/>
    <w:rsid w:val="007E0250"/>
    <w:rPr>
      <w:smallCaps/>
      <w:color w:val="919191" w:themeColor="text1" w:themeTint="A5"/>
    </w:rPr>
  </w:style>
  <w:style w:type="character" w:styleId="IntensiverVerweis">
    <w:name w:val="Intense Reference"/>
    <w:basedOn w:val="Absatz-Standardschriftart"/>
    <w:uiPriority w:val="32"/>
    <w:semiHidden/>
    <w:qFormat/>
    <w:rsid w:val="007E0250"/>
    <w:rPr>
      <w:b/>
      <w:bCs/>
      <w:smallCaps/>
      <w:color w:val="004994" w:themeColor="accent1"/>
      <w:spacing w:val="5"/>
    </w:rPr>
  </w:style>
  <w:style w:type="character" w:styleId="Buchtitel">
    <w:name w:val="Book Title"/>
    <w:basedOn w:val="Absatz-Standardschriftart"/>
    <w:uiPriority w:val="33"/>
    <w:semiHidden/>
    <w:qFormat/>
    <w:rsid w:val="007E0250"/>
    <w:rPr>
      <w:b/>
      <w:bCs/>
      <w:i/>
      <w:iCs/>
      <w:spacing w:val="5"/>
    </w:rPr>
  </w:style>
  <w:style w:type="paragraph" w:styleId="Listenabsatz">
    <w:name w:val="List Paragraph"/>
    <w:basedOn w:val="Standard"/>
    <w:uiPriority w:val="34"/>
    <w:qFormat/>
    <w:rsid w:val="007E0250"/>
    <w:pPr>
      <w:ind w:left="720"/>
      <w:contextualSpacing/>
    </w:pPr>
  </w:style>
  <w:style w:type="character" w:styleId="Fett">
    <w:name w:val="Strong"/>
    <w:basedOn w:val="Absatz-Standardschriftart"/>
    <w:uiPriority w:val="22"/>
    <w:qFormat/>
    <w:rsid w:val="007E0250"/>
    <w:rPr>
      <w:b/>
      <w:bCs/>
    </w:rPr>
  </w:style>
  <w:style w:type="paragraph" w:styleId="Titel">
    <w:name w:val="Title"/>
    <w:basedOn w:val="Standard"/>
    <w:next w:val="Standard"/>
    <w:link w:val="TitelZchn"/>
    <w:uiPriority w:val="10"/>
    <w:semiHidden/>
    <w:qFormat/>
    <w:rsid w:val="007E0250"/>
    <w:pPr>
      <w:spacing w:after="0"/>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7E0250"/>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semiHidden/>
    <w:qFormat/>
    <w:rsid w:val="007E0250"/>
    <w:pPr>
      <w:numPr>
        <w:ilvl w:val="1"/>
      </w:numPr>
      <w:spacing w:after="160"/>
    </w:pPr>
    <w:rPr>
      <w:rFonts w:eastAsiaTheme="minorEastAsia"/>
      <w:color w:val="919191" w:themeColor="text1" w:themeTint="A5"/>
      <w:spacing w:val="15"/>
    </w:rPr>
  </w:style>
  <w:style w:type="character" w:customStyle="1" w:styleId="UntertitelZchn">
    <w:name w:val="Untertitel Zchn"/>
    <w:basedOn w:val="Absatz-Standardschriftart"/>
    <w:link w:val="Untertitel"/>
    <w:uiPriority w:val="11"/>
    <w:rsid w:val="007E0250"/>
    <w:rPr>
      <w:rFonts w:eastAsiaTheme="minorEastAsia"/>
      <w:color w:val="919191" w:themeColor="text1" w:themeTint="A5"/>
      <w:spacing w:val="15"/>
    </w:rPr>
  </w:style>
  <w:style w:type="paragraph" w:styleId="Kopfzeile">
    <w:name w:val="header"/>
    <w:aliases w:val="Kopfzeile Char Char"/>
    <w:basedOn w:val="Standard"/>
    <w:link w:val="KopfzeileZchn"/>
    <w:unhideWhenUsed/>
    <w:rsid w:val="00195E7A"/>
    <w:pPr>
      <w:tabs>
        <w:tab w:val="center" w:pos="4536"/>
        <w:tab w:val="right" w:pos="9072"/>
      </w:tabs>
      <w:spacing w:after="0"/>
    </w:pPr>
  </w:style>
  <w:style w:type="character" w:customStyle="1" w:styleId="KopfzeileZchn">
    <w:name w:val="Kopfzeile Zchn"/>
    <w:aliases w:val="Kopfzeile Char Char Zchn"/>
    <w:basedOn w:val="Absatz-Standardschriftart"/>
    <w:link w:val="Kopfzeile"/>
    <w:rsid w:val="00C75BD4"/>
    <w:rPr>
      <w:rFonts w:ascii="Arial" w:hAnsi="Arial"/>
      <w:kern w:val="0"/>
      <w14:ligatures w14:val="none"/>
    </w:rPr>
  </w:style>
  <w:style w:type="character" w:styleId="Kommentarzeichen">
    <w:name w:val="annotation reference"/>
    <w:basedOn w:val="Absatz-Standardschriftart"/>
    <w:uiPriority w:val="99"/>
    <w:semiHidden/>
    <w:unhideWhenUsed/>
    <w:rsid w:val="00C75BD4"/>
    <w:rPr>
      <w:sz w:val="16"/>
      <w:szCs w:val="16"/>
    </w:rPr>
  </w:style>
  <w:style w:type="paragraph" w:styleId="Kommentartext">
    <w:name w:val="annotation text"/>
    <w:basedOn w:val="Standard"/>
    <w:link w:val="KommentartextZchn"/>
    <w:uiPriority w:val="99"/>
    <w:unhideWhenUsed/>
    <w:rsid w:val="0093671E"/>
    <w:rPr>
      <w:sz w:val="20"/>
      <w:szCs w:val="20"/>
    </w:rPr>
  </w:style>
  <w:style w:type="character" w:customStyle="1" w:styleId="KommentartextZchn">
    <w:name w:val="Kommentartext Zchn"/>
    <w:basedOn w:val="Absatz-Standardschriftart"/>
    <w:link w:val="Kommentartext"/>
    <w:uiPriority w:val="99"/>
    <w:rsid w:val="00C75BD4"/>
    <w:rPr>
      <w:rFonts w:ascii="Arial" w:hAnsi="Arial"/>
      <w:kern w:val="0"/>
      <w:sz w:val="20"/>
      <w:szCs w:val="20"/>
      <w14:ligatures w14:val="none"/>
    </w:rPr>
  </w:style>
  <w:style w:type="paragraph" w:styleId="Sprechblasentext">
    <w:name w:val="Balloon Text"/>
    <w:basedOn w:val="Standard"/>
    <w:link w:val="SprechblasentextZchn"/>
    <w:uiPriority w:val="99"/>
    <w:semiHidden/>
    <w:unhideWhenUsed/>
    <w:rsid w:val="004D7F7A"/>
    <w:pPr>
      <w:spacing w:after="0"/>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4D7F7A"/>
    <w:rPr>
      <w:rFonts w:ascii="Tahoma" w:hAnsi="Tahoma" w:cs="Tahoma"/>
      <w:kern w:val="0"/>
      <w:sz w:val="16"/>
      <w:szCs w:val="16"/>
      <w14:ligatures w14:val="none"/>
    </w:rPr>
  </w:style>
  <w:style w:type="paragraph" w:customStyle="1" w:styleId="DGUVTabellentext">
    <w:name w:val="DGUV_Tabellentext"/>
    <w:basedOn w:val="Standard"/>
    <w:qFormat/>
    <w:rsid w:val="004D7F7A"/>
    <w:pPr>
      <w:spacing w:after="0"/>
    </w:pPr>
  </w:style>
  <w:style w:type="paragraph" w:customStyle="1" w:styleId="StandardnachListe">
    <w:name w:val="Standard_nach_Liste"/>
    <w:basedOn w:val="Standard"/>
    <w:next w:val="Standard"/>
    <w:qFormat/>
    <w:rsid w:val="004D7F7A"/>
    <w:pPr>
      <w:spacing w:before="220"/>
    </w:pPr>
  </w:style>
  <w:style w:type="paragraph" w:styleId="Kommentarthema">
    <w:name w:val="annotation subject"/>
    <w:basedOn w:val="Kommentartext"/>
    <w:next w:val="Kommentartext"/>
    <w:link w:val="KommentarthemaZchn"/>
    <w:uiPriority w:val="99"/>
    <w:semiHidden/>
    <w:unhideWhenUsed/>
    <w:rsid w:val="004D7F7A"/>
    <w:rPr>
      <w:b/>
      <w:bCs/>
    </w:rPr>
  </w:style>
  <w:style w:type="character" w:customStyle="1" w:styleId="KommentarthemaZchn">
    <w:name w:val="Kommentarthema Zchn"/>
    <w:basedOn w:val="KommentartextZchn"/>
    <w:link w:val="Kommentarthema"/>
    <w:uiPriority w:val="99"/>
    <w:semiHidden/>
    <w:rsid w:val="004D7F7A"/>
    <w:rPr>
      <w:rFonts w:ascii="Arial" w:hAnsi="Arial"/>
      <w:b/>
      <w:bCs/>
      <w:kern w:val="0"/>
      <w:sz w:val="20"/>
      <w:szCs w:val="20"/>
      <w14:ligatures w14:val="none"/>
    </w:rPr>
  </w:style>
  <w:style w:type="paragraph" w:customStyle="1" w:styleId="Default">
    <w:name w:val="Default"/>
    <w:rsid w:val="00722818"/>
    <w:pPr>
      <w:autoSpaceDE w:val="0"/>
      <w:autoSpaceDN w:val="0"/>
      <w:adjustRightInd w:val="0"/>
      <w:spacing w:after="0"/>
    </w:pPr>
    <w:rPr>
      <w:rFonts w:ascii="Wingdings 3" w:hAnsi="Wingdings 3" w:cs="Wingdings 3"/>
      <w:color w:val="000000"/>
      <w:kern w:val="0"/>
      <w:sz w:val="24"/>
      <w:szCs w:val="24"/>
      <w14:ligatures w14:val="none"/>
    </w:rPr>
  </w:style>
  <w:style w:type="paragraph" w:customStyle="1" w:styleId="AppendixHeading1">
    <w:name w:val="Appendix Heading 1"/>
    <w:basedOn w:val="berschrift1"/>
    <w:next w:val="AppendixHeading2"/>
    <w:semiHidden/>
    <w:rsid w:val="004C0CC5"/>
    <w:pPr>
      <w:keepLines w:val="0"/>
      <w:pageBreakBefore/>
      <w:numPr>
        <w:numId w:val="29"/>
      </w:numPr>
      <w:spacing w:before="0" w:after="480" w:line="0" w:lineRule="atLeast"/>
    </w:pPr>
    <w:rPr>
      <w:rFonts w:asciiTheme="majorHAnsi" w:hAnsiTheme="majorHAnsi"/>
      <w:bCs w:val="0"/>
      <w:i/>
      <w:color w:val="555555" w:themeColor="text1"/>
      <w:sz w:val="48"/>
      <w:szCs w:val="32"/>
    </w:rPr>
  </w:style>
  <w:style w:type="paragraph" w:customStyle="1" w:styleId="AppendixHeading2">
    <w:name w:val="Appendix Heading 2"/>
    <w:basedOn w:val="AppendixHeading1"/>
    <w:next w:val="Textkrper"/>
    <w:semiHidden/>
    <w:rsid w:val="004C0CC5"/>
    <w:pPr>
      <w:pageBreakBefore w:val="0"/>
      <w:numPr>
        <w:ilvl w:val="1"/>
      </w:numPr>
      <w:spacing w:after="160"/>
      <w:outlineLvl w:val="1"/>
    </w:pPr>
    <w:rPr>
      <w:color w:val="004994" w:themeColor="text2"/>
      <w:sz w:val="32"/>
    </w:rPr>
  </w:style>
  <w:style w:type="paragraph" w:customStyle="1" w:styleId="AppendixHeading3">
    <w:name w:val="Appendix Heading 3"/>
    <w:basedOn w:val="AppendixHeading2"/>
    <w:next w:val="Textkrper"/>
    <w:semiHidden/>
    <w:rsid w:val="004C0CC5"/>
    <w:pPr>
      <w:numPr>
        <w:ilvl w:val="2"/>
      </w:numPr>
      <w:outlineLvl w:val="2"/>
    </w:pPr>
    <w:rPr>
      <w:sz w:val="28"/>
    </w:rPr>
  </w:style>
  <w:style w:type="paragraph" w:customStyle="1" w:styleId="AppendixHeading4">
    <w:name w:val="Appendix Heading 4"/>
    <w:basedOn w:val="AppendixHeading3"/>
    <w:next w:val="Textkrper"/>
    <w:semiHidden/>
    <w:rsid w:val="004C0CC5"/>
    <w:pPr>
      <w:numPr>
        <w:ilvl w:val="3"/>
      </w:numPr>
      <w:outlineLvl w:val="3"/>
    </w:pPr>
    <w:rPr>
      <w:b w:val="0"/>
    </w:rPr>
  </w:style>
  <w:style w:type="paragraph" w:customStyle="1" w:styleId="AppendixHeading5">
    <w:name w:val="Appendix Heading 5"/>
    <w:basedOn w:val="AppendixHeading4"/>
    <w:next w:val="Textkrper"/>
    <w:semiHidden/>
    <w:rsid w:val="004C0CC5"/>
    <w:pPr>
      <w:numPr>
        <w:ilvl w:val="4"/>
      </w:numPr>
      <w:outlineLvl w:val="4"/>
    </w:pPr>
    <w:rPr>
      <w:sz w:val="24"/>
    </w:rPr>
  </w:style>
  <w:style w:type="paragraph" w:styleId="Textkrper">
    <w:name w:val="Body Text"/>
    <w:basedOn w:val="Standard"/>
    <w:link w:val="TextkrperZchn"/>
    <w:uiPriority w:val="99"/>
    <w:unhideWhenUsed/>
    <w:rsid w:val="004D7F7A"/>
    <w:pPr>
      <w:spacing w:after="120"/>
    </w:pPr>
  </w:style>
  <w:style w:type="character" w:customStyle="1" w:styleId="TextkrperZchn">
    <w:name w:val="Textkörper Zchn"/>
    <w:basedOn w:val="Absatz-Standardschriftart"/>
    <w:link w:val="Textkrper"/>
    <w:uiPriority w:val="99"/>
    <w:rsid w:val="004D7F7A"/>
    <w:rPr>
      <w:rFonts w:ascii="Arial" w:hAnsi="Arial"/>
      <w:kern w:val="0"/>
      <w14:ligatures w14:val="none"/>
    </w:rPr>
  </w:style>
  <w:style w:type="paragraph" w:styleId="Inhaltsverzeichnisberschrift">
    <w:name w:val="TOC Heading"/>
    <w:basedOn w:val="berschrift1"/>
    <w:next w:val="Standard"/>
    <w:uiPriority w:val="39"/>
    <w:unhideWhenUsed/>
    <w:qFormat/>
    <w:rsid w:val="00064850"/>
    <w:pPr>
      <w:spacing w:before="240" w:after="0" w:line="259" w:lineRule="auto"/>
      <w:outlineLvl w:val="9"/>
    </w:pPr>
    <w:rPr>
      <w:rFonts w:asciiTheme="majorHAnsi" w:hAnsiTheme="majorHAnsi"/>
      <w:b w:val="0"/>
      <w:bCs w:val="0"/>
      <w:color w:val="00366E" w:themeColor="accent1" w:themeShade="BF"/>
      <w:sz w:val="32"/>
      <w:szCs w:val="32"/>
      <w:lang w:eastAsia="de-DE"/>
    </w:rPr>
  </w:style>
  <w:style w:type="paragraph" w:styleId="berarbeitung">
    <w:name w:val="Revision"/>
    <w:hidden/>
    <w:uiPriority w:val="99"/>
    <w:semiHidden/>
    <w:rsid w:val="003236B5"/>
    <w:pPr>
      <w:spacing w:after="0"/>
    </w:pPr>
    <w:rPr>
      <w:rFonts w:ascii="Arial" w:hAnsi="Arial"/>
      <w:kern w:val="0"/>
      <w14:ligatures w14:val="none"/>
    </w:rPr>
  </w:style>
  <w:style w:type="table" w:styleId="EinfacheTabelle1">
    <w:name w:val="Plain Table 1"/>
    <w:basedOn w:val="NormaleTabelle"/>
    <w:uiPriority w:val="41"/>
    <w:rsid w:val="00E87D30"/>
    <w:pPr>
      <w:spacing w:after="0"/>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StandardWeb">
    <w:name w:val="Normal (Web)"/>
    <w:basedOn w:val="Standard"/>
    <w:uiPriority w:val="99"/>
    <w:semiHidden/>
    <w:unhideWhenUsed/>
    <w:rsid w:val="00EC7C6E"/>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6093146">
      <w:bodyDiv w:val="1"/>
      <w:marLeft w:val="0"/>
      <w:marRight w:val="0"/>
      <w:marTop w:val="0"/>
      <w:marBottom w:val="0"/>
      <w:divBdr>
        <w:top w:val="none" w:sz="0" w:space="0" w:color="auto"/>
        <w:left w:val="none" w:sz="0" w:space="0" w:color="auto"/>
        <w:bottom w:val="none" w:sz="0" w:space="0" w:color="auto"/>
        <w:right w:val="none" w:sz="0" w:space="0" w:color="auto"/>
      </w:divBdr>
    </w:div>
    <w:div w:id="538980382">
      <w:bodyDiv w:val="1"/>
      <w:marLeft w:val="0"/>
      <w:marRight w:val="0"/>
      <w:marTop w:val="0"/>
      <w:marBottom w:val="0"/>
      <w:divBdr>
        <w:top w:val="none" w:sz="0" w:space="0" w:color="auto"/>
        <w:left w:val="none" w:sz="0" w:space="0" w:color="auto"/>
        <w:bottom w:val="none" w:sz="0" w:space="0" w:color="auto"/>
        <w:right w:val="none" w:sz="0" w:space="0" w:color="auto"/>
      </w:divBdr>
    </w:div>
    <w:div w:id="742147888">
      <w:bodyDiv w:val="1"/>
      <w:marLeft w:val="0"/>
      <w:marRight w:val="0"/>
      <w:marTop w:val="0"/>
      <w:marBottom w:val="0"/>
      <w:divBdr>
        <w:top w:val="none" w:sz="0" w:space="0" w:color="auto"/>
        <w:left w:val="none" w:sz="0" w:space="0" w:color="auto"/>
        <w:bottom w:val="none" w:sz="0" w:space="0" w:color="auto"/>
        <w:right w:val="none" w:sz="0" w:space="0" w:color="auto"/>
      </w:divBdr>
    </w:div>
    <w:div w:id="1211454049">
      <w:bodyDiv w:val="1"/>
      <w:marLeft w:val="0"/>
      <w:marRight w:val="0"/>
      <w:marTop w:val="0"/>
      <w:marBottom w:val="0"/>
      <w:divBdr>
        <w:top w:val="none" w:sz="0" w:space="0" w:color="auto"/>
        <w:left w:val="none" w:sz="0" w:space="0" w:color="auto"/>
        <w:bottom w:val="none" w:sz="0" w:space="0" w:color="auto"/>
        <w:right w:val="none" w:sz="0" w:space="0" w:color="auto"/>
      </w:divBdr>
    </w:div>
    <w:div w:id="1265920154">
      <w:bodyDiv w:val="1"/>
      <w:marLeft w:val="0"/>
      <w:marRight w:val="0"/>
      <w:marTop w:val="0"/>
      <w:marBottom w:val="0"/>
      <w:divBdr>
        <w:top w:val="none" w:sz="0" w:space="0" w:color="auto"/>
        <w:left w:val="none" w:sz="0" w:space="0" w:color="auto"/>
        <w:bottom w:val="none" w:sz="0" w:space="0" w:color="auto"/>
        <w:right w:val="none" w:sz="0" w:space="0" w:color="auto"/>
      </w:divBdr>
    </w:div>
    <w:div w:id="1274556441">
      <w:bodyDiv w:val="1"/>
      <w:marLeft w:val="0"/>
      <w:marRight w:val="0"/>
      <w:marTop w:val="0"/>
      <w:marBottom w:val="0"/>
      <w:divBdr>
        <w:top w:val="none" w:sz="0" w:space="0" w:color="auto"/>
        <w:left w:val="none" w:sz="0" w:space="0" w:color="auto"/>
        <w:bottom w:val="none" w:sz="0" w:space="0" w:color="auto"/>
        <w:right w:val="none" w:sz="0" w:space="0" w:color="auto"/>
      </w:divBdr>
    </w:div>
    <w:div w:id="1635867158">
      <w:bodyDiv w:val="1"/>
      <w:marLeft w:val="0"/>
      <w:marRight w:val="0"/>
      <w:marTop w:val="0"/>
      <w:marBottom w:val="0"/>
      <w:divBdr>
        <w:top w:val="none" w:sz="0" w:space="0" w:color="auto"/>
        <w:left w:val="none" w:sz="0" w:space="0" w:color="auto"/>
        <w:bottom w:val="none" w:sz="0" w:space="0" w:color="auto"/>
        <w:right w:val="none" w:sz="0" w:space="0" w:color="auto"/>
      </w:divBdr>
    </w:div>
    <w:div w:id="1824275650">
      <w:bodyDiv w:val="1"/>
      <w:marLeft w:val="0"/>
      <w:marRight w:val="0"/>
      <w:marTop w:val="0"/>
      <w:marBottom w:val="0"/>
      <w:divBdr>
        <w:top w:val="none" w:sz="0" w:space="0" w:color="auto"/>
        <w:left w:val="none" w:sz="0" w:space="0" w:color="auto"/>
        <w:bottom w:val="none" w:sz="0" w:space="0" w:color="auto"/>
        <w:right w:val="none" w:sz="0" w:space="0" w:color="auto"/>
      </w:divBdr>
      <w:divsChild>
        <w:div w:id="1999730425">
          <w:marLeft w:val="0"/>
          <w:marRight w:val="0"/>
          <w:marTop w:val="0"/>
          <w:marBottom w:val="0"/>
          <w:divBdr>
            <w:top w:val="none" w:sz="0" w:space="0" w:color="auto"/>
            <w:left w:val="none" w:sz="0" w:space="0" w:color="auto"/>
            <w:bottom w:val="none" w:sz="0" w:space="0" w:color="auto"/>
            <w:right w:val="none" w:sz="0" w:space="0" w:color="auto"/>
          </w:divBdr>
          <w:divsChild>
            <w:div w:id="10628290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9561946">
      <w:bodyDiv w:val="1"/>
      <w:marLeft w:val="0"/>
      <w:marRight w:val="0"/>
      <w:marTop w:val="0"/>
      <w:marBottom w:val="0"/>
      <w:divBdr>
        <w:top w:val="none" w:sz="0" w:space="0" w:color="auto"/>
        <w:left w:val="none" w:sz="0" w:space="0" w:color="auto"/>
        <w:bottom w:val="none" w:sz="0" w:space="0" w:color="auto"/>
        <w:right w:val="none" w:sz="0" w:space="0" w:color="auto"/>
      </w:divBdr>
    </w:div>
    <w:div w:id="1971471046">
      <w:bodyDiv w:val="1"/>
      <w:marLeft w:val="0"/>
      <w:marRight w:val="0"/>
      <w:marTop w:val="0"/>
      <w:marBottom w:val="0"/>
      <w:divBdr>
        <w:top w:val="none" w:sz="0" w:space="0" w:color="auto"/>
        <w:left w:val="none" w:sz="0" w:space="0" w:color="auto"/>
        <w:bottom w:val="none" w:sz="0" w:space="0" w:color="auto"/>
        <w:right w:val="none" w:sz="0" w:space="0" w:color="auto"/>
      </w:divBdr>
    </w:div>
    <w:div w:id="19745556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microsoft.com/office/2018/08/relationships/commentsExtensible" Target="commentsExtensible.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webSettings" Target="webSettings.xml"/><Relationship Id="rId12" Type="http://schemas.microsoft.com/office/2016/09/relationships/commentsIds" Target="commentsId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ettings" Target="settings.xml"/><Relationship Id="rId11" Type="http://schemas.microsoft.com/office/2011/relationships/commentsExtended" Target="commentsExtended.xml"/><Relationship Id="rId5" Type="http://schemas.openxmlformats.org/officeDocument/2006/relationships/styles" Target="styles.xml"/><Relationship Id="rId15" Type="http://schemas.openxmlformats.org/officeDocument/2006/relationships/header" Target="header1.xml"/><Relationship Id="rId10" Type="http://schemas.openxmlformats.org/officeDocument/2006/relationships/comments" Target="comments.xm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DGUV_Word">
  <a:themeElements>
    <a:clrScheme name="DGUV_Standard">
      <a:dk1>
        <a:srgbClr val="555555"/>
      </a:dk1>
      <a:lt1>
        <a:srgbClr val="FFFFFF"/>
      </a:lt1>
      <a:dk2>
        <a:srgbClr val="004994"/>
      </a:dk2>
      <a:lt2>
        <a:srgbClr val="696969"/>
      </a:lt2>
      <a:accent1>
        <a:srgbClr val="004994"/>
      </a:accent1>
      <a:accent2>
        <a:srgbClr val="6EB5FF"/>
      </a:accent2>
      <a:accent3>
        <a:srgbClr val="0095DB"/>
      </a:accent3>
      <a:accent4>
        <a:srgbClr val="8AD9FF"/>
      </a:accent4>
      <a:accent5>
        <a:srgbClr val="006FA4"/>
      </a:accent5>
      <a:accent6>
        <a:srgbClr val="2590FF"/>
      </a:accent6>
      <a:hlink>
        <a:srgbClr val="004994"/>
      </a:hlink>
      <a:folHlink>
        <a:srgbClr val="A3156C"/>
      </a:folHlink>
    </a:clrScheme>
    <a:fontScheme name="DGUV_Word_Fonts">
      <a:majorFont>
        <a:latin typeface="Arial"/>
        <a:ea typeface=""/>
        <a:cs typeface=""/>
      </a:majorFont>
      <a:minorFont>
        <a:latin typeface="Arial"/>
        <a:ea typeface=""/>
        <a:cs typeface=""/>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ln w="3175"/>
      </a:spPr>
      <a:bodyPr rtlCol="0" anchor="ctr"/>
      <a:lstStyle/>
      <a:style>
        <a:lnRef idx="2">
          <a:schemeClr val="accent1">
            <a:shade val="50000"/>
          </a:schemeClr>
        </a:lnRef>
        <a:fillRef idx="1">
          <a:schemeClr val="accent1"/>
        </a:fillRef>
        <a:effectRef idx="0">
          <a:schemeClr val="accent1"/>
        </a:effectRef>
        <a:fontRef idx="minor">
          <a:schemeClr val="lt1"/>
        </a:fontRef>
      </a:style>
    </a:spDef>
  </a:objectDefaults>
  <a:extraClrSchemeLst/>
  <a:extLst>
    <a:ext uri="{05A4C25C-085E-4340-85A3-A5531E510DB2}">
      <thm15:themeFamily xmlns:thm15="http://schemas.microsoft.com/office/thememl/2012/main" name="DGUV_Word" id="{7AB18CDA-312D-45D4-AE10-0FE810E6A548}" vid="{3544D076-1DC9-4279-A65A-203E01898670}"/>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3390B26B27B3964A94A75088919F7E75" ma:contentTypeVersion="3" ma:contentTypeDescription="Ein neues Dokument erstellen." ma:contentTypeScope="" ma:versionID="00e31c2196b3b480f1b9b5adbd366ca1">
  <xsd:schema xmlns:xsd="http://www.w3.org/2001/XMLSchema" xmlns:xs="http://www.w3.org/2001/XMLSchema" xmlns:p="http://schemas.microsoft.com/office/2006/metadata/properties" xmlns:ns2="bdec7710-6256-4361-bb63-0073fc1353d4" targetNamespace="http://schemas.microsoft.com/office/2006/metadata/properties" ma:root="true" ma:fieldsID="63f1d7d1e052412534ddb7b90bb5f0c8" ns2:_="">
    <xsd:import namespace="bdec7710-6256-4361-bb63-0073fc1353d4"/>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ec7710-6256-4361-bb63-0073fc1353d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E6CCCD9-2062-4C64-9CB6-52457B3723A3}"/>
</file>

<file path=customXml/itemProps2.xml><?xml version="1.0" encoding="utf-8"?>
<ds:datastoreItem xmlns:ds="http://schemas.openxmlformats.org/officeDocument/2006/customXml" ds:itemID="{293797D5-9CCE-4984-B341-82E814D098A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08AC0E8-B2BD-43B2-96FE-AE88F3790E7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Pages>
  <Words>3140</Words>
  <Characters>19786</Characters>
  <Application>Microsoft Office Word</Application>
  <DocSecurity>0</DocSecurity>
  <Lines>164</Lines>
  <Paragraphs>45</Paragraphs>
  <ScaleCrop>false</ScaleCrop>
  <Company>DGUV</Company>
  <LinksUpToDate>false</LinksUpToDate>
  <CharactersWithSpaces>22881</CharactersWithSpaces>
  <SharedDoc>false</SharedDoc>
  <HLinks>
    <vt:vector size="12" baseType="variant">
      <vt:variant>
        <vt:i4>1310771</vt:i4>
      </vt:variant>
      <vt:variant>
        <vt:i4>26</vt:i4>
      </vt:variant>
      <vt:variant>
        <vt:i4>0</vt:i4>
      </vt:variant>
      <vt:variant>
        <vt:i4>5</vt:i4>
      </vt:variant>
      <vt:variant>
        <vt:lpwstr/>
      </vt:variant>
      <vt:variant>
        <vt:lpwstr>_Toc174523424</vt:lpwstr>
      </vt:variant>
      <vt:variant>
        <vt:i4>1310771</vt:i4>
      </vt:variant>
      <vt:variant>
        <vt:i4>23</vt:i4>
      </vt:variant>
      <vt:variant>
        <vt:i4>0</vt:i4>
      </vt:variant>
      <vt:variant>
        <vt:i4>5</vt:i4>
      </vt:variant>
      <vt:variant>
        <vt:lpwstr/>
      </vt:variant>
      <vt:variant>
        <vt:lpwstr>_Toc174523423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Radjinia, Bita-Lisa</dc:creator>
  <cp:keywords/>
  <dc:description/>
  <cp:lastModifiedBy>Arndt, Pascal-Tibor</cp:lastModifiedBy>
  <cp:revision>30</cp:revision>
  <dcterms:created xsi:type="dcterms:W3CDTF">2025-11-13T17:43:00Z</dcterms:created>
  <dcterms:modified xsi:type="dcterms:W3CDTF">2026-06-15T05:24:00Z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545839c-a198-4d87-a0d2-c07b8aa32614_Enabled">
    <vt:lpwstr>true</vt:lpwstr>
  </property>
  <property fmtid="{D5CDD505-2E9C-101B-9397-08002B2CF9AE}" pid="3" name="MSIP_Label_7545839c-a198-4d87-a0d2-c07b8aa32614_SetDate">
    <vt:lpwstr>2024-02-28T12:38:24Z</vt:lpwstr>
  </property>
  <property fmtid="{D5CDD505-2E9C-101B-9397-08002B2CF9AE}" pid="4" name="MSIP_Label_7545839c-a198-4d87-a0d2-c07b8aa32614_Method">
    <vt:lpwstr>Standard</vt:lpwstr>
  </property>
  <property fmtid="{D5CDD505-2E9C-101B-9397-08002B2CF9AE}" pid="5" name="MSIP_Label_7545839c-a198-4d87-a0d2-c07b8aa32614_Name">
    <vt:lpwstr>Öffentlich</vt:lpwstr>
  </property>
  <property fmtid="{D5CDD505-2E9C-101B-9397-08002B2CF9AE}" pid="6" name="MSIP_Label_7545839c-a198-4d87-a0d2-c07b8aa32614_SiteId">
    <vt:lpwstr>f3987bed-0f17-4307-a6bb-a2ae861736b7</vt:lpwstr>
  </property>
  <property fmtid="{D5CDD505-2E9C-101B-9397-08002B2CF9AE}" pid="7" name="MSIP_Label_7545839c-a198-4d87-a0d2-c07b8aa32614_ActionId">
    <vt:lpwstr>3645b127-1ced-4f98-9a1d-886888853596</vt:lpwstr>
  </property>
  <property fmtid="{D5CDD505-2E9C-101B-9397-08002B2CF9AE}" pid="8" name="MSIP_Label_7545839c-a198-4d87-a0d2-c07b8aa32614_ContentBits">
    <vt:lpwstr>0</vt:lpwstr>
  </property>
  <property fmtid="{D5CDD505-2E9C-101B-9397-08002B2CF9AE}" pid="9" name="ContentTypeId">
    <vt:lpwstr>0x0101003390B26B27B3964A94A75088919F7E75</vt:lpwstr>
  </property>
</Properties>
</file>